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E5" w:rsidRPr="00BB231D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 w:rsidRPr="00BB231D">
        <w:rPr>
          <w:bCs/>
          <w:kern w:val="36"/>
          <w:sz w:val="30"/>
          <w:szCs w:val="30"/>
        </w:rPr>
        <w:t>УТВЕРЖДАЮ</w:t>
      </w:r>
    </w:p>
    <w:p w:rsidR="00F607E5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 w:rsidRPr="00BB231D">
        <w:rPr>
          <w:bCs/>
          <w:kern w:val="36"/>
          <w:sz w:val="30"/>
          <w:szCs w:val="30"/>
        </w:rPr>
        <w:t>Директор ГУО «</w:t>
      </w:r>
      <w:r>
        <w:rPr>
          <w:bCs/>
          <w:kern w:val="36"/>
          <w:sz w:val="30"/>
          <w:szCs w:val="30"/>
        </w:rPr>
        <w:t xml:space="preserve">Кривоносовская </w:t>
      </w:r>
    </w:p>
    <w:p w:rsidR="00F607E5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средняя школа имени Героя Советского </w:t>
      </w:r>
    </w:p>
    <w:p w:rsidR="00F607E5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Союза </w:t>
      </w:r>
      <w:proofErr w:type="spellStart"/>
      <w:r>
        <w:rPr>
          <w:bCs/>
          <w:kern w:val="36"/>
          <w:sz w:val="30"/>
          <w:szCs w:val="30"/>
        </w:rPr>
        <w:t>Р.Н.Мачульского</w:t>
      </w:r>
      <w:proofErr w:type="spellEnd"/>
      <w:r>
        <w:rPr>
          <w:bCs/>
          <w:kern w:val="36"/>
          <w:sz w:val="30"/>
          <w:szCs w:val="30"/>
        </w:rPr>
        <w:t>»</w:t>
      </w:r>
    </w:p>
    <w:p w:rsidR="00F607E5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>____</w:t>
      </w:r>
      <w:r w:rsidR="00833579">
        <w:rPr>
          <w:bCs/>
          <w:i/>
          <w:kern w:val="36"/>
          <w:sz w:val="30"/>
          <w:szCs w:val="30"/>
        </w:rPr>
        <w:t>подпись</w:t>
      </w:r>
      <w:r>
        <w:rPr>
          <w:bCs/>
          <w:kern w:val="36"/>
          <w:sz w:val="30"/>
          <w:szCs w:val="30"/>
        </w:rPr>
        <w:t>________</w:t>
      </w:r>
      <w:proofErr w:type="spellStart"/>
      <w:r>
        <w:rPr>
          <w:bCs/>
          <w:kern w:val="36"/>
          <w:sz w:val="30"/>
          <w:szCs w:val="30"/>
        </w:rPr>
        <w:t>И.В.Раковец</w:t>
      </w:r>
      <w:proofErr w:type="spellEnd"/>
    </w:p>
    <w:p w:rsidR="00F607E5" w:rsidRPr="00BB231D" w:rsidRDefault="00F607E5" w:rsidP="00F607E5">
      <w:pPr>
        <w:ind w:left="3540"/>
        <w:jc w:val="both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>«</w:t>
      </w:r>
      <w:r w:rsidR="004F1AC7">
        <w:rPr>
          <w:bCs/>
          <w:kern w:val="36"/>
          <w:sz w:val="30"/>
          <w:szCs w:val="30"/>
        </w:rPr>
        <w:t xml:space="preserve"> 2 </w:t>
      </w:r>
      <w:r>
        <w:rPr>
          <w:bCs/>
          <w:kern w:val="36"/>
          <w:sz w:val="30"/>
          <w:szCs w:val="30"/>
        </w:rPr>
        <w:t>»</w:t>
      </w:r>
      <w:r w:rsidR="004F1AC7">
        <w:rPr>
          <w:bCs/>
          <w:kern w:val="36"/>
          <w:sz w:val="30"/>
          <w:szCs w:val="30"/>
        </w:rPr>
        <w:t xml:space="preserve">сентября </w:t>
      </w:r>
      <w:r>
        <w:rPr>
          <w:bCs/>
          <w:kern w:val="36"/>
          <w:sz w:val="30"/>
          <w:szCs w:val="30"/>
        </w:rPr>
        <w:t>20</w:t>
      </w:r>
      <w:r w:rsidR="004F1AC7">
        <w:rPr>
          <w:bCs/>
          <w:kern w:val="36"/>
          <w:sz w:val="30"/>
          <w:szCs w:val="30"/>
        </w:rPr>
        <w:t>23</w:t>
      </w:r>
      <w:r>
        <w:rPr>
          <w:bCs/>
          <w:kern w:val="36"/>
          <w:sz w:val="30"/>
          <w:szCs w:val="30"/>
        </w:rPr>
        <w:t>г.</w:t>
      </w:r>
    </w:p>
    <w:p w:rsidR="00F607E5" w:rsidRDefault="00F607E5" w:rsidP="00F607E5">
      <w:pPr>
        <w:jc w:val="center"/>
        <w:outlineLvl w:val="0"/>
        <w:rPr>
          <w:bCs/>
          <w:kern w:val="36"/>
          <w:sz w:val="30"/>
          <w:szCs w:val="30"/>
        </w:rPr>
      </w:pPr>
    </w:p>
    <w:p w:rsidR="00F607E5" w:rsidRDefault="00F607E5" w:rsidP="00F607E5">
      <w:pPr>
        <w:jc w:val="center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>План работы творческой группы «Инициатива»</w:t>
      </w:r>
    </w:p>
    <w:p w:rsidR="00F607E5" w:rsidRDefault="00F607E5" w:rsidP="00F607E5">
      <w:pPr>
        <w:jc w:val="center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государственного учреждения образования </w:t>
      </w:r>
    </w:p>
    <w:p w:rsidR="00F607E5" w:rsidRPr="002F0BE8" w:rsidRDefault="00F607E5" w:rsidP="00F607E5">
      <w:pPr>
        <w:jc w:val="center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 xml:space="preserve">«Кривоносовская  </w:t>
      </w:r>
      <w:r w:rsidRPr="002F0BE8">
        <w:rPr>
          <w:bCs/>
          <w:kern w:val="36"/>
          <w:sz w:val="30"/>
          <w:szCs w:val="30"/>
        </w:rPr>
        <w:t xml:space="preserve">средняя школа имени Героя Советского </w:t>
      </w:r>
    </w:p>
    <w:p w:rsidR="00F607E5" w:rsidRDefault="00F607E5" w:rsidP="00F607E5">
      <w:pPr>
        <w:jc w:val="center"/>
        <w:outlineLvl w:val="0"/>
        <w:rPr>
          <w:bCs/>
          <w:kern w:val="36"/>
          <w:sz w:val="30"/>
          <w:szCs w:val="30"/>
        </w:rPr>
      </w:pPr>
      <w:r w:rsidRPr="002F0BE8">
        <w:rPr>
          <w:bCs/>
          <w:kern w:val="36"/>
          <w:sz w:val="30"/>
          <w:szCs w:val="30"/>
        </w:rPr>
        <w:t>Союз</w:t>
      </w:r>
      <w:r>
        <w:rPr>
          <w:bCs/>
          <w:kern w:val="36"/>
          <w:sz w:val="30"/>
          <w:szCs w:val="30"/>
        </w:rPr>
        <w:t xml:space="preserve">а Романа </w:t>
      </w:r>
      <w:r w:rsidRPr="002F0BE8">
        <w:rPr>
          <w:bCs/>
          <w:kern w:val="36"/>
          <w:sz w:val="30"/>
          <w:szCs w:val="30"/>
        </w:rPr>
        <w:t>Н</w:t>
      </w:r>
      <w:r>
        <w:rPr>
          <w:bCs/>
          <w:kern w:val="36"/>
          <w:sz w:val="30"/>
          <w:szCs w:val="30"/>
        </w:rPr>
        <w:t xml:space="preserve">аумовича </w:t>
      </w:r>
      <w:r w:rsidRPr="002F0BE8">
        <w:rPr>
          <w:bCs/>
          <w:kern w:val="36"/>
          <w:sz w:val="30"/>
          <w:szCs w:val="30"/>
        </w:rPr>
        <w:t>Мачульского»</w:t>
      </w:r>
    </w:p>
    <w:p w:rsidR="00480D37" w:rsidRDefault="00F607E5" w:rsidP="00833579">
      <w:pPr>
        <w:jc w:val="center"/>
        <w:outlineLvl w:val="0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>в 2023/2024 учебном году</w:t>
      </w:r>
    </w:p>
    <w:p w:rsidR="00833579" w:rsidRPr="00833579" w:rsidRDefault="00833579" w:rsidP="00833579">
      <w:pPr>
        <w:jc w:val="center"/>
        <w:outlineLvl w:val="0"/>
        <w:rPr>
          <w:bCs/>
          <w:kern w:val="36"/>
          <w:sz w:val="30"/>
          <w:szCs w:val="30"/>
        </w:rPr>
      </w:pPr>
    </w:p>
    <w:p w:rsidR="004F1AC7" w:rsidRDefault="004F1AC7" w:rsidP="004F1AC7">
      <w:pPr>
        <w:ind w:firstLine="708"/>
        <w:contextualSpacing/>
        <w:jc w:val="both"/>
        <w:rPr>
          <w:sz w:val="30"/>
          <w:szCs w:val="30"/>
          <w:lang w:val="be-BY"/>
        </w:rPr>
      </w:pPr>
      <w:r w:rsidRPr="00D21E1B">
        <w:rPr>
          <w:i/>
          <w:sz w:val="30"/>
          <w:szCs w:val="30"/>
          <w:lang w:val="be-BY"/>
        </w:rPr>
        <w:t xml:space="preserve">Направление работы учреждения образования </w:t>
      </w:r>
      <w:r w:rsidR="00833579">
        <w:rPr>
          <w:i/>
          <w:sz w:val="30"/>
          <w:szCs w:val="30"/>
          <w:lang w:val="be-BY"/>
        </w:rPr>
        <w:t>в</w:t>
      </w:r>
      <w:r w:rsidRPr="00D21E1B">
        <w:rPr>
          <w:i/>
          <w:sz w:val="30"/>
          <w:szCs w:val="30"/>
          <w:lang w:val="be-BY"/>
        </w:rPr>
        <w:t xml:space="preserve"> 2023/2024 учебн</w:t>
      </w:r>
      <w:r w:rsidR="00833579">
        <w:rPr>
          <w:i/>
          <w:sz w:val="30"/>
          <w:szCs w:val="30"/>
          <w:lang w:val="be-BY"/>
        </w:rPr>
        <w:t>ом</w:t>
      </w:r>
      <w:r w:rsidRPr="00D21E1B">
        <w:rPr>
          <w:i/>
          <w:sz w:val="30"/>
          <w:szCs w:val="30"/>
          <w:lang w:val="be-BY"/>
        </w:rPr>
        <w:t xml:space="preserve"> год</w:t>
      </w:r>
      <w:r w:rsidR="00833579">
        <w:rPr>
          <w:i/>
          <w:sz w:val="30"/>
          <w:szCs w:val="30"/>
          <w:lang w:val="be-BY"/>
        </w:rPr>
        <w:t>у</w:t>
      </w:r>
      <w:r w:rsidRPr="00D21E1B">
        <w:rPr>
          <w:i/>
          <w:sz w:val="30"/>
          <w:szCs w:val="30"/>
          <w:lang w:val="be-BY"/>
        </w:rPr>
        <w:t>:</w:t>
      </w:r>
      <w:r>
        <w:rPr>
          <w:sz w:val="30"/>
          <w:szCs w:val="30"/>
          <w:lang w:val="be-BY"/>
        </w:rPr>
        <w:t xml:space="preserve"> гражданско-патриотическое.</w:t>
      </w:r>
    </w:p>
    <w:p w:rsidR="00480D37" w:rsidRDefault="00F607E5" w:rsidP="004F1AC7">
      <w:pPr>
        <w:ind w:firstLine="708"/>
        <w:contextualSpacing/>
        <w:jc w:val="both"/>
        <w:rPr>
          <w:sz w:val="30"/>
          <w:szCs w:val="30"/>
          <w:lang w:val="be-BY"/>
        </w:rPr>
      </w:pPr>
      <w:r w:rsidRPr="00D21E1B">
        <w:rPr>
          <w:i/>
          <w:sz w:val="30"/>
          <w:szCs w:val="30"/>
          <w:lang w:val="be-BY"/>
        </w:rPr>
        <w:t>Тема:</w:t>
      </w:r>
      <w:r w:rsidRPr="00480D37">
        <w:rPr>
          <w:sz w:val="30"/>
          <w:szCs w:val="30"/>
          <w:lang w:val="be-BY"/>
        </w:rPr>
        <w:t xml:space="preserve"> </w:t>
      </w:r>
      <w:r w:rsidR="00480D37" w:rsidRPr="00480D37">
        <w:rPr>
          <w:sz w:val="30"/>
          <w:szCs w:val="30"/>
          <w:lang w:val="be-BY"/>
        </w:rPr>
        <w:t xml:space="preserve">«Совершенствование профессиональной компетентности педагогов по </w:t>
      </w:r>
      <w:r w:rsidR="004F1AC7">
        <w:rPr>
          <w:sz w:val="30"/>
          <w:szCs w:val="30"/>
          <w:lang w:val="be-BY"/>
        </w:rPr>
        <w:t>гражданско-</w:t>
      </w:r>
      <w:r w:rsidR="00480D37" w:rsidRPr="00480D37">
        <w:rPr>
          <w:sz w:val="30"/>
          <w:szCs w:val="30"/>
          <w:lang w:val="be-BY"/>
        </w:rPr>
        <w:t>патриотическому воспитанию учащихся средствами учебных предметов»</w:t>
      </w:r>
      <w:r w:rsidR="00480D37">
        <w:rPr>
          <w:sz w:val="30"/>
          <w:szCs w:val="30"/>
          <w:lang w:val="be-BY"/>
        </w:rPr>
        <w:t>.</w:t>
      </w:r>
    </w:p>
    <w:p w:rsidR="00D21E1B" w:rsidRDefault="004F1AC7" w:rsidP="00E904AE">
      <w:pPr>
        <w:ind w:firstLine="708"/>
        <w:contextualSpacing/>
        <w:jc w:val="both"/>
        <w:rPr>
          <w:sz w:val="30"/>
          <w:szCs w:val="30"/>
          <w:lang w:val="be-BY"/>
        </w:rPr>
      </w:pPr>
      <w:r w:rsidRPr="00D21E1B">
        <w:rPr>
          <w:i/>
          <w:sz w:val="30"/>
          <w:szCs w:val="30"/>
          <w:lang w:val="be-BY"/>
        </w:rPr>
        <w:t>Цель:</w:t>
      </w:r>
      <w:r>
        <w:rPr>
          <w:sz w:val="30"/>
          <w:szCs w:val="30"/>
          <w:lang w:val="be-BY"/>
        </w:rPr>
        <w:t xml:space="preserve"> </w:t>
      </w:r>
      <w:r w:rsidRPr="004F1AC7">
        <w:rPr>
          <w:sz w:val="30"/>
          <w:szCs w:val="30"/>
          <w:lang w:val="be-BY"/>
        </w:rPr>
        <w:t xml:space="preserve">Повышение профессиональной компетентности </w:t>
      </w:r>
      <w:r>
        <w:rPr>
          <w:sz w:val="30"/>
          <w:szCs w:val="30"/>
          <w:lang w:val="be-BY"/>
        </w:rPr>
        <w:t>педагогических работников</w:t>
      </w:r>
      <w:r w:rsidRPr="004F1AC7">
        <w:rPr>
          <w:sz w:val="30"/>
          <w:szCs w:val="30"/>
          <w:lang w:val="be-BY"/>
        </w:rPr>
        <w:t xml:space="preserve"> посредством выявления и сохранения инновационного опыта учреждения</w:t>
      </w:r>
      <w:r w:rsidR="00E904AE">
        <w:rPr>
          <w:sz w:val="30"/>
          <w:szCs w:val="30"/>
          <w:lang w:val="be-BY"/>
        </w:rPr>
        <w:t xml:space="preserve"> образования в сфере воспитания.</w:t>
      </w:r>
    </w:p>
    <w:p w:rsidR="00E904AE" w:rsidRPr="00E904AE" w:rsidRDefault="00E904AE" w:rsidP="00E904AE">
      <w:pPr>
        <w:ind w:firstLine="708"/>
        <w:contextualSpacing/>
        <w:jc w:val="both"/>
        <w:rPr>
          <w:sz w:val="30"/>
          <w:szCs w:val="30"/>
          <w:lang w:val="be-BY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56"/>
        <w:gridCol w:w="1672"/>
        <w:gridCol w:w="2580"/>
      </w:tblGrid>
      <w:tr w:rsidR="00D21E1B" w:rsidRPr="00CA0278" w:rsidTr="00833579">
        <w:trPr>
          <w:trHeight w:val="581"/>
        </w:trPr>
        <w:tc>
          <w:tcPr>
            <w:tcW w:w="1526" w:type="dxa"/>
          </w:tcPr>
          <w:p w:rsidR="00D21E1B" w:rsidRPr="00CA0278" w:rsidRDefault="00D21E1B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lastRenderedPageBreak/>
              <w:t>Время проведения</w:t>
            </w:r>
          </w:p>
        </w:tc>
        <w:tc>
          <w:tcPr>
            <w:tcW w:w="3856" w:type="dxa"/>
          </w:tcPr>
          <w:p w:rsidR="00D21E1B" w:rsidRPr="00CA0278" w:rsidRDefault="00D21E1B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672" w:type="dxa"/>
          </w:tcPr>
          <w:p w:rsidR="00D21E1B" w:rsidRPr="00CA0278" w:rsidRDefault="00CA027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2580" w:type="dxa"/>
          </w:tcPr>
          <w:p w:rsidR="00D21E1B" w:rsidRPr="00CA0278" w:rsidRDefault="00CA027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Ответственный</w:t>
            </w:r>
          </w:p>
        </w:tc>
      </w:tr>
      <w:tr w:rsidR="00A636D8" w:rsidRPr="00CA0278" w:rsidTr="00833579">
        <w:trPr>
          <w:trHeight w:val="581"/>
        </w:trPr>
        <w:tc>
          <w:tcPr>
            <w:tcW w:w="1526" w:type="dxa"/>
            <w:vMerge w:val="restart"/>
          </w:tcPr>
          <w:p w:rsidR="00A636D8" w:rsidRPr="00A636D8" w:rsidRDefault="008D7579" w:rsidP="008D7579">
            <w:pPr>
              <w:spacing w:line="360" w:lineRule="auto"/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Август</w:t>
            </w:r>
          </w:p>
        </w:tc>
        <w:tc>
          <w:tcPr>
            <w:tcW w:w="3856" w:type="dxa"/>
          </w:tcPr>
          <w:p w:rsidR="00A636D8" w:rsidRPr="00CA0278" w:rsidRDefault="00A636D8" w:rsidP="00D21E1B">
            <w:pPr>
              <w:spacing w:line="259" w:lineRule="auto"/>
              <w:jc w:val="both"/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</w:pPr>
            <w:r w:rsidRPr="00CA0278">
              <w:rPr>
                <w:i/>
                <w:sz w:val="26"/>
                <w:szCs w:val="26"/>
              </w:rPr>
              <w:t>Тема:</w:t>
            </w:r>
            <w:r w:rsidRPr="00CA0278">
              <w:rPr>
                <w:sz w:val="26"/>
                <w:szCs w:val="26"/>
              </w:rPr>
              <w:t xml:space="preserve"> Особенности организации и планирования социальной, идеологической и воспитательной работы в 2023/2024 учебном году.</w:t>
            </w:r>
            <w:r w:rsidRPr="00CA0278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A636D8" w:rsidRPr="00CA0278" w:rsidRDefault="00A636D8" w:rsidP="003F793D">
            <w:pPr>
              <w:contextualSpacing/>
              <w:jc w:val="both"/>
              <w:rPr>
                <w:sz w:val="26"/>
                <w:szCs w:val="26"/>
              </w:rPr>
            </w:pPr>
            <w:r w:rsidRPr="00CA0278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 xml:space="preserve">Цель: </w:t>
            </w:r>
            <w:r w:rsidRPr="00CA0278">
              <w:rPr>
                <w:sz w:val="26"/>
                <w:szCs w:val="26"/>
              </w:rPr>
              <w:t>повышение профессиональной компетентности педагогов по вопросам нормативно-правового обеспечения воспитательного процесса</w:t>
            </w:r>
            <w:r>
              <w:rPr>
                <w:sz w:val="26"/>
                <w:szCs w:val="26"/>
              </w:rPr>
              <w:t>.</w:t>
            </w:r>
            <w:r w:rsidRPr="00CA027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72" w:type="dxa"/>
            <w:vMerge w:val="restart"/>
          </w:tcPr>
          <w:p w:rsidR="00A636D8" w:rsidRPr="00CA0278" w:rsidRDefault="00A636D8" w:rsidP="00CA0278">
            <w:pPr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круглый стол</w:t>
            </w:r>
          </w:p>
          <w:p w:rsidR="00A636D8" w:rsidRPr="00CA0278" w:rsidRDefault="00A636D8" w:rsidP="00D21E1B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A636D8" w:rsidRPr="00CA0278" w:rsidRDefault="00A636D8" w:rsidP="00D21E1B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A636D8" w:rsidRPr="00CA0278" w:rsidTr="00833579">
        <w:trPr>
          <w:trHeight w:val="581"/>
        </w:trPr>
        <w:tc>
          <w:tcPr>
            <w:tcW w:w="1526" w:type="dxa"/>
            <w:vMerge/>
          </w:tcPr>
          <w:p w:rsidR="00A636D8" w:rsidRPr="00CA0278" w:rsidRDefault="00A636D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A636D8" w:rsidRPr="00A636D8" w:rsidRDefault="00A636D8" w:rsidP="00CA0278">
            <w:pPr>
              <w:rPr>
                <w:b/>
                <w:sz w:val="26"/>
                <w:szCs w:val="26"/>
              </w:rPr>
            </w:pPr>
            <w:r w:rsidRPr="00A636D8">
              <w:rPr>
                <w:b/>
                <w:sz w:val="26"/>
                <w:szCs w:val="26"/>
              </w:rPr>
              <w:t>1.Вопросы для обсуждения:</w:t>
            </w:r>
          </w:p>
          <w:p w:rsidR="00A636D8" w:rsidRPr="00CA0278" w:rsidRDefault="00A636D8" w:rsidP="00CA0278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1.1.Нормативные правовые акты, регулирующие деятельность учреждений общего среднего</w:t>
            </w:r>
            <w:r>
              <w:rPr>
                <w:sz w:val="26"/>
                <w:szCs w:val="26"/>
              </w:rPr>
              <w:t xml:space="preserve"> по вопросам воспитания</w:t>
            </w:r>
          </w:p>
        </w:tc>
        <w:tc>
          <w:tcPr>
            <w:tcW w:w="1672" w:type="dxa"/>
            <w:vMerge/>
          </w:tcPr>
          <w:p w:rsidR="00A636D8" w:rsidRPr="00CA0278" w:rsidRDefault="00A636D8" w:rsidP="00CA0278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A636D8" w:rsidRPr="00CA0278" w:rsidRDefault="00A636D8" w:rsidP="00D21E1B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Шмарловский</w:t>
            </w:r>
            <w:proofErr w:type="spellEnd"/>
            <w:r>
              <w:rPr>
                <w:i/>
                <w:sz w:val="26"/>
                <w:szCs w:val="26"/>
              </w:rPr>
              <w:t xml:space="preserve"> С.М.</w:t>
            </w:r>
          </w:p>
        </w:tc>
      </w:tr>
      <w:tr w:rsidR="00A636D8" w:rsidRPr="00CA0278" w:rsidTr="00833579">
        <w:trPr>
          <w:trHeight w:val="581"/>
        </w:trPr>
        <w:tc>
          <w:tcPr>
            <w:tcW w:w="1526" w:type="dxa"/>
            <w:vMerge/>
          </w:tcPr>
          <w:p w:rsidR="00A636D8" w:rsidRPr="00CA0278" w:rsidRDefault="00A636D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A636D8" w:rsidRPr="00CA0278" w:rsidRDefault="00A636D8" w:rsidP="003F793D">
            <w:pPr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1.2.</w:t>
            </w:r>
            <w:r>
              <w:rPr>
                <w:sz w:val="26"/>
                <w:szCs w:val="26"/>
              </w:rPr>
              <w:t xml:space="preserve"> Реализация воспитательного потенциала учебных занятий по предметам в соответствии с и</w:t>
            </w:r>
            <w:r w:rsidRPr="00CA0278">
              <w:rPr>
                <w:sz w:val="26"/>
                <w:szCs w:val="26"/>
              </w:rPr>
              <w:t>нструктивно-методически</w:t>
            </w:r>
            <w:r>
              <w:rPr>
                <w:sz w:val="26"/>
                <w:szCs w:val="26"/>
              </w:rPr>
              <w:t>ми</w:t>
            </w:r>
            <w:r w:rsidRPr="00CA0278">
              <w:rPr>
                <w:sz w:val="26"/>
                <w:szCs w:val="26"/>
              </w:rPr>
              <w:t xml:space="preserve"> письм</w:t>
            </w:r>
            <w:r>
              <w:rPr>
                <w:sz w:val="26"/>
                <w:szCs w:val="26"/>
              </w:rPr>
              <w:t>ами</w:t>
            </w:r>
            <w:r w:rsidRPr="00CA0278">
              <w:rPr>
                <w:sz w:val="26"/>
                <w:szCs w:val="26"/>
              </w:rPr>
              <w:t xml:space="preserve"> Министерства образования Республики Беларусь  в 20</w:t>
            </w:r>
            <w:r>
              <w:rPr>
                <w:sz w:val="26"/>
                <w:szCs w:val="26"/>
              </w:rPr>
              <w:t>23/2024 учебном году</w:t>
            </w:r>
            <w:r w:rsidRPr="00CA0278">
              <w:rPr>
                <w:sz w:val="26"/>
                <w:szCs w:val="26"/>
              </w:rPr>
              <w:t xml:space="preserve"> учебном году» </w:t>
            </w:r>
          </w:p>
        </w:tc>
        <w:tc>
          <w:tcPr>
            <w:tcW w:w="1672" w:type="dxa"/>
            <w:vMerge/>
          </w:tcPr>
          <w:p w:rsidR="00A636D8" w:rsidRPr="00CA0278" w:rsidRDefault="00A636D8" w:rsidP="00CA0278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A636D8" w:rsidRPr="003F793D" w:rsidRDefault="003F793D" w:rsidP="00D21E1B">
            <w:pPr>
              <w:spacing w:line="259" w:lineRule="auto"/>
              <w:jc w:val="both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Метельская Т.М.</w:t>
            </w:r>
          </w:p>
        </w:tc>
      </w:tr>
      <w:tr w:rsidR="00A636D8" w:rsidRPr="00CA0278" w:rsidTr="00833579">
        <w:trPr>
          <w:trHeight w:val="581"/>
        </w:trPr>
        <w:tc>
          <w:tcPr>
            <w:tcW w:w="1526" w:type="dxa"/>
            <w:vMerge/>
          </w:tcPr>
          <w:p w:rsidR="00A636D8" w:rsidRPr="00CA0278" w:rsidRDefault="00A636D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A636D8" w:rsidRPr="00A636D8" w:rsidRDefault="00A636D8" w:rsidP="003F793D">
            <w:pPr>
              <w:jc w:val="both"/>
              <w:rPr>
                <w:b/>
                <w:sz w:val="26"/>
                <w:szCs w:val="26"/>
              </w:rPr>
            </w:pPr>
            <w:r w:rsidRPr="00A636D8">
              <w:rPr>
                <w:b/>
                <w:sz w:val="26"/>
                <w:szCs w:val="26"/>
              </w:rPr>
              <w:t>2.Практическая часть:</w:t>
            </w:r>
          </w:p>
          <w:p w:rsidR="00A636D8" w:rsidRPr="00CA0278" w:rsidRDefault="00A636D8" w:rsidP="003F793D">
            <w:pPr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 xml:space="preserve"> </w:t>
            </w:r>
            <w:r w:rsidRPr="00CA0278">
              <w:rPr>
                <w:sz w:val="26"/>
                <w:szCs w:val="26"/>
              </w:rPr>
              <w:t xml:space="preserve">Выработка рекомендаций по календарно-тематическому планированию </w:t>
            </w:r>
            <w:r w:rsidR="003F793D">
              <w:rPr>
                <w:sz w:val="26"/>
                <w:szCs w:val="26"/>
                <w:lang w:val="be-BY"/>
              </w:rPr>
              <w:t xml:space="preserve">воспитательной работы </w:t>
            </w:r>
            <w:r w:rsidRPr="00CA0278">
              <w:rPr>
                <w:sz w:val="26"/>
                <w:szCs w:val="26"/>
              </w:rPr>
              <w:t xml:space="preserve"> и оформлению школьной документации</w:t>
            </w:r>
            <w:r>
              <w:rPr>
                <w:sz w:val="26"/>
                <w:szCs w:val="26"/>
              </w:rPr>
              <w:t>.</w:t>
            </w:r>
            <w:r w:rsidRPr="00CA027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  <w:vMerge/>
          </w:tcPr>
          <w:p w:rsidR="00A636D8" w:rsidRPr="00CA0278" w:rsidRDefault="00A636D8" w:rsidP="00CA0278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A636D8" w:rsidRPr="00CA0278" w:rsidRDefault="00A636D8" w:rsidP="00D21E1B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  <w:tr w:rsidR="00A636D8" w:rsidRPr="00CA0278" w:rsidTr="00833579">
        <w:trPr>
          <w:trHeight w:val="581"/>
        </w:trPr>
        <w:tc>
          <w:tcPr>
            <w:tcW w:w="1526" w:type="dxa"/>
            <w:vMerge/>
          </w:tcPr>
          <w:p w:rsidR="00A636D8" w:rsidRPr="00CA0278" w:rsidRDefault="00A636D8" w:rsidP="009609B0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A636D8" w:rsidRPr="00CA0278" w:rsidRDefault="00A636D8" w:rsidP="002D5B92">
            <w:pPr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</w:t>
            </w:r>
            <w:r w:rsidRPr="00CA0278">
              <w:rPr>
                <w:sz w:val="26"/>
                <w:szCs w:val="26"/>
              </w:rPr>
              <w:t xml:space="preserve">. Изучение методических материалов по организации работы творческой группы. Составление </w:t>
            </w:r>
            <w:r w:rsidR="002D5B92">
              <w:rPr>
                <w:sz w:val="26"/>
                <w:szCs w:val="26"/>
              </w:rPr>
              <w:t>памяток для учителей-предметников</w:t>
            </w:r>
            <w:r w:rsidRPr="00CA0278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реализации воспитательного потенциала учебных занятий</w:t>
            </w:r>
            <w:r w:rsidR="003F793D">
              <w:rPr>
                <w:sz w:val="26"/>
                <w:szCs w:val="26"/>
              </w:rPr>
              <w:t>.</w:t>
            </w:r>
          </w:p>
        </w:tc>
        <w:tc>
          <w:tcPr>
            <w:tcW w:w="1672" w:type="dxa"/>
            <w:vMerge/>
          </w:tcPr>
          <w:p w:rsidR="00A636D8" w:rsidRPr="00CA0278" w:rsidRDefault="00A636D8" w:rsidP="00CA0278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A636D8" w:rsidRPr="00CA0278" w:rsidRDefault="00A636D8" w:rsidP="00D21E1B">
            <w:pPr>
              <w:spacing w:line="259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  <w:tr w:rsidR="001E4BCE" w:rsidRPr="00CA0278" w:rsidTr="00833579">
        <w:trPr>
          <w:trHeight w:val="3109"/>
        </w:trPr>
        <w:tc>
          <w:tcPr>
            <w:tcW w:w="1526" w:type="dxa"/>
            <w:vMerge w:val="restart"/>
          </w:tcPr>
          <w:p w:rsidR="001E4BCE" w:rsidRPr="00A636D8" w:rsidRDefault="00E24698" w:rsidP="009609B0">
            <w:pPr>
              <w:spacing w:line="360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lastRenderedPageBreak/>
              <w:t>Ноябрь</w:t>
            </w: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1E4BCE" w:rsidRPr="00CA0278" w:rsidRDefault="001E4BCE" w:rsidP="003F793D">
            <w:pPr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 xml:space="preserve">Тема.  Совершенствование работы </w:t>
            </w:r>
            <w:r>
              <w:rPr>
                <w:sz w:val="26"/>
                <w:szCs w:val="26"/>
                <w:lang w:val="be-BY"/>
              </w:rPr>
              <w:t xml:space="preserve">учителей, преподающих учебный предмет “Математика” </w:t>
            </w:r>
            <w:r>
              <w:rPr>
                <w:sz w:val="26"/>
                <w:szCs w:val="26"/>
              </w:rPr>
              <w:t>по гражданско-</w:t>
            </w:r>
            <w:r w:rsidRPr="00CA0278">
              <w:rPr>
                <w:sz w:val="26"/>
                <w:szCs w:val="26"/>
              </w:rPr>
              <w:t xml:space="preserve">патриотическому воспитанию </w:t>
            </w:r>
            <w:r>
              <w:rPr>
                <w:sz w:val="26"/>
                <w:szCs w:val="26"/>
              </w:rPr>
              <w:t>учащихся</w:t>
            </w:r>
            <w:r w:rsidRPr="00CA0278">
              <w:rPr>
                <w:sz w:val="26"/>
                <w:szCs w:val="26"/>
              </w:rPr>
              <w:t xml:space="preserve">. </w:t>
            </w:r>
          </w:p>
          <w:p w:rsidR="001E4BCE" w:rsidRPr="00CA0278" w:rsidRDefault="001E4BCE" w:rsidP="003F793D">
            <w:pPr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 xml:space="preserve">Цель: создание условий для совершенствования профессиональной компетентности </w:t>
            </w:r>
            <w:r>
              <w:rPr>
                <w:sz w:val="26"/>
                <w:szCs w:val="26"/>
                <w:lang w:val="be-BY"/>
              </w:rPr>
              <w:t xml:space="preserve">учителей, преподающих учебный предмет “Математика” </w:t>
            </w:r>
            <w:r>
              <w:rPr>
                <w:sz w:val="26"/>
                <w:szCs w:val="26"/>
              </w:rPr>
              <w:t>по гражданско-</w:t>
            </w:r>
            <w:r w:rsidRPr="00CA0278">
              <w:rPr>
                <w:sz w:val="26"/>
                <w:szCs w:val="26"/>
              </w:rPr>
              <w:t xml:space="preserve">патриотическому воспитанию </w:t>
            </w:r>
            <w:r>
              <w:rPr>
                <w:sz w:val="26"/>
                <w:szCs w:val="26"/>
              </w:rPr>
              <w:t>учащихся</w:t>
            </w:r>
            <w:r w:rsidRPr="00CA027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672" w:type="dxa"/>
            <w:vMerge w:val="restart"/>
          </w:tcPr>
          <w:p w:rsidR="001E4BCE" w:rsidRPr="00CA0278" w:rsidRDefault="001E4BCE" w:rsidP="00960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дискуссия</w:t>
            </w:r>
          </w:p>
        </w:tc>
        <w:tc>
          <w:tcPr>
            <w:tcW w:w="2580" w:type="dxa"/>
          </w:tcPr>
          <w:p w:rsidR="001E4BCE" w:rsidRPr="00CA0278" w:rsidRDefault="001E4BCE" w:rsidP="009609B0">
            <w:pPr>
              <w:rPr>
                <w:sz w:val="26"/>
                <w:szCs w:val="26"/>
              </w:rPr>
            </w:pPr>
          </w:p>
        </w:tc>
      </w:tr>
      <w:tr w:rsidR="001E4BCE" w:rsidRPr="00CA0278" w:rsidTr="00833579">
        <w:trPr>
          <w:trHeight w:val="1889"/>
        </w:trPr>
        <w:tc>
          <w:tcPr>
            <w:tcW w:w="1526" w:type="dxa"/>
            <w:vMerge/>
          </w:tcPr>
          <w:p w:rsidR="001E4BCE" w:rsidRDefault="001E4BCE" w:rsidP="009609B0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3856" w:type="dxa"/>
          </w:tcPr>
          <w:p w:rsidR="001E4BCE" w:rsidRPr="003F793D" w:rsidRDefault="001E4BCE" w:rsidP="003F793D">
            <w:pPr>
              <w:jc w:val="both"/>
              <w:rPr>
                <w:b/>
                <w:sz w:val="26"/>
                <w:szCs w:val="26"/>
              </w:rPr>
            </w:pPr>
            <w:r w:rsidRPr="003F793D">
              <w:rPr>
                <w:b/>
                <w:sz w:val="26"/>
                <w:szCs w:val="26"/>
              </w:rPr>
              <w:t>Вопросы для обсуждения:</w:t>
            </w:r>
          </w:p>
          <w:p w:rsidR="001E4BCE" w:rsidRPr="00CA0278" w:rsidRDefault="001E4BCE" w:rsidP="00697EF3">
            <w:pPr>
              <w:jc w:val="both"/>
              <w:rPr>
                <w:sz w:val="26"/>
                <w:szCs w:val="26"/>
              </w:rPr>
            </w:pPr>
            <w:r w:rsidRPr="003F793D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 xml:space="preserve">Аграрно-экологическое образование как одно из направлений формирования гражданско-патриотических компетенций учащихся </w:t>
            </w:r>
          </w:p>
        </w:tc>
        <w:tc>
          <w:tcPr>
            <w:tcW w:w="1672" w:type="dxa"/>
            <w:vMerge/>
          </w:tcPr>
          <w:p w:rsidR="001E4BCE" w:rsidRPr="00CA0278" w:rsidRDefault="001E4BCE" w:rsidP="009609B0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1E4BCE" w:rsidRPr="003F793D" w:rsidRDefault="001E4BCE" w:rsidP="009609B0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Метельская</w:t>
            </w:r>
            <w:proofErr w:type="spellEnd"/>
            <w:r>
              <w:rPr>
                <w:i/>
                <w:sz w:val="26"/>
                <w:szCs w:val="26"/>
              </w:rPr>
              <w:t xml:space="preserve"> Т.М.</w:t>
            </w:r>
          </w:p>
        </w:tc>
      </w:tr>
      <w:tr w:rsidR="001E4BCE" w:rsidRPr="00CA0278" w:rsidTr="00833579">
        <w:trPr>
          <w:trHeight w:val="1844"/>
        </w:trPr>
        <w:tc>
          <w:tcPr>
            <w:tcW w:w="1526" w:type="dxa"/>
            <w:vMerge/>
          </w:tcPr>
          <w:p w:rsidR="001E4BCE" w:rsidRDefault="001E4BCE" w:rsidP="009609B0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3856" w:type="dxa"/>
          </w:tcPr>
          <w:p w:rsidR="001E4BCE" w:rsidRPr="003F793D" w:rsidRDefault="001E4BCE" w:rsidP="00CF54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F793D">
              <w:rPr>
                <w:sz w:val="26"/>
                <w:szCs w:val="26"/>
              </w:rPr>
              <w:t xml:space="preserve">. Краеведение – основа формирования </w:t>
            </w:r>
            <w:r>
              <w:rPr>
                <w:sz w:val="26"/>
                <w:szCs w:val="26"/>
              </w:rPr>
              <w:t>гражданско-</w:t>
            </w:r>
            <w:r w:rsidRPr="003F793D">
              <w:rPr>
                <w:sz w:val="26"/>
                <w:szCs w:val="26"/>
              </w:rPr>
              <w:t>патриотическ</w:t>
            </w:r>
            <w:r>
              <w:rPr>
                <w:sz w:val="26"/>
                <w:szCs w:val="26"/>
              </w:rPr>
              <w:t xml:space="preserve">их качеств учащихся. </w:t>
            </w:r>
            <w:r w:rsidRPr="003F793D">
              <w:rPr>
                <w:sz w:val="26"/>
                <w:szCs w:val="26"/>
              </w:rPr>
              <w:t xml:space="preserve"> Использование </w:t>
            </w:r>
            <w:r>
              <w:rPr>
                <w:sz w:val="26"/>
                <w:szCs w:val="26"/>
              </w:rPr>
              <w:t>на уроках математики</w:t>
            </w:r>
            <w:r w:rsidRPr="003F79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 с краеведческим содержанием</w:t>
            </w:r>
          </w:p>
        </w:tc>
        <w:tc>
          <w:tcPr>
            <w:tcW w:w="1672" w:type="dxa"/>
            <w:vMerge/>
          </w:tcPr>
          <w:p w:rsidR="001E4BCE" w:rsidRPr="00CA0278" w:rsidRDefault="001E4BCE" w:rsidP="009609B0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1E4BCE" w:rsidRDefault="001E4BCE" w:rsidP="009609B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Колесник В.А.</w:t>
            </w:r>
          </w:p>
          <w:p w:rsidR="001E4BCE" w:rsidRPr="003F793D" w:rsidRDefault="001E4BCE" w:rsidP="009609B0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Чечуха</w:t>
            </w:r>
            <w:proofErr w:type="spellEnd"/>
            <w:r>
              <w:rPr>
                <w:i/>
                <w:sz w:val="26"/>
                <w:szCs w:val="26"/>
              </w:rPr>
              <w:t xml:space="preserve"> В.И.</w:t>
            </w:r>
          </w:p>
        </w:tc>
      </w:tr>
      <w:tr w:rsidR="001E4BCE" w:rsidRPr="00CA0278" w:rsidTr="00833579">
        <w:trPr>
          <w:trHeight w:val="2254"/>
        </w:trPr>
        <w:tc>
          <w:tcPr>
            <w:tcW w:w="1526" w:type="dxa"/>
            <w:vMerge/>
          </w:tcPr>
          <w:p w:rsidR="001E4BCE" w:rsidRDefault="001E4BCE" w:rsidP="009609B0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3856" w:type="dxa"/>
          </w:tcPr>
          <w:p w:rsidR="001E4BCE" w:rsidRPr="003F793D" w:rsidRDefault="001E4BCE" w:rsidP="00697E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Pr="003F793D">
              <w:rPr>
                <w:sz w:val="26"/>
                <w:szCs w:val="26"/>
              </w:rPr>
              <w:t>Доведение до сведения педагогических работников и обсуждение рекоме</w:t>
            </w:r>
            <w:r>
              <w:rPr>
                <w:sz w:val="26"/>
                <w:szCs w:val="26"/>
              </w:rPr>
              <w:t>ндаций по использованию пособий «</w:t>
            </w:r>
            <w:r w:rsidRPr="003F793D">
              <w:rPr>
                <w:sz w:val="26"/>
                <w:szCs w:val="26"/>
              </w:rPr>
              <w:t>Геноцид белорусского народа в годы Великой Отечественной</w:t>
            </w:r>
            <w:r>
              <w:rPr>
                <w:sz w:val="26"/>
                <w:szCs w:val="26"/>
              </w:rPr>
              <w:t xml:space="preserve"> войны» </w:t>
            </w:r>
          </w:p>
        </w:tc>
        <w:tc>
          <w:tcPr>
            <w:tcW w:w="1672" w:type="dxa"/>
            <w:vMerge/>
          </w:tcPr>
          <w:p w:rsidR="001E4BCE" w:rsidRPr="00CA0278" w:rsidRDefault="001E4BCE" w:rsidP="009609B0">
            <w:pPr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1E4BCE" w:rsidRPr="00CF54AB" w:rsidRDefault="001E4BCE" w:rsidP="009609B0">
            <w:pPr>
              <w:rPr>
                <w:i/>
                <w:sz w:val="26"/>
                <w:szCs w:val="26"/>
              </w:rPr>
            </w:pPr>
            <w:proofErr w:type="spellStart"/>
            <w:r w:rsidRPr="00CF54AB">
              <w:rPr>
                <w:i/>
                <w:sz w:val="26"/>
                <w:szCs w:val="26"/>
              </w:rPr>
              <w:t>Шмарловский</w:t>
            </w:r>
            <w:proofErr w:type="spellEnd"/>
            <w:r w:rsidRPr="00CF54AB">
              <w:rPr>
                <w:i/>
                <w:sz w:val="26"/>
                <w:szCs w:val="26"/>
              </w:rPr>
              <w:t xml:space="preserve"> С.М.</w:t>
            </w:r>
          </w:p>
        </w:tc>
      </w:tr>
      <w:tr w:rsidR="001E4BCE" w:rsidRPr="00CA0278" w:rsidTr="00833579">
        <w:trPr>
          <w:trHeight w:val="1393"/>
        </w:trPr>
        <w:tc>
          <w:tcPr>
            <w:tcW w:w="1526" w:type="dxa"/>
            <w:vMerge/>
          </w:tcPr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1E4BCE" w:rsidRPr="00A636D8" w:rsidRDefault="001E4BCE" w:rsidP="00CF54AB">
            <w:pPr>
              <w:jc w:val="both"/>
              <w:rPr>
                <w:b/>
                <w:sz w:val="26"/>
                <w:szCs w:val="26"/>
              </w:rPr>
            </w:pPr>
            <w:r w:rsidRPr="00A636D8">
              <w:rPr>
                <w:b/>
                <w:sz w:val="26"/>
                <w:szCs w:val="26"/>
              </w:rPr>
              <w:t>2.Практическая часть:</w:t>
            </w:r>
          </w:p>
          <w:p w:rsidR="001E4BCE" w:rsidRPr="00CA0278" w:rsidRDefault="001E4BCE" w:rsidP="00697EF3">
            <w:pPr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 xml:space="preserve"> Разработка паспорта педагогического проекта, претендующего  на реализацию в 2024/2025 учебном году</w:t>
            </w:r>
          </w:p>
        </w:tc>
        <w:tc>
          <w:tcPr>
            <w:tcW w:w="1672" w:type="dxa"/>
            <w:vMerge/>
          </w:tcPr>
          <w:p w:rsidR="001E4BCE" w:rsidRPr="00CA0278" w:rsidRDefault="001E4BCE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1E4BCE" w:rsidRPr="00CA0278" w:rsidRDefault="001E4BCE" w:rsidP="009609B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  <w:tr w:rsidR="001E4BCE" w:rsidRPr="00CA0278" w:rsidTr="00833579">
        <w:trPr>
          <w:trHeight w:val="70"/>
        </w:trPr>
        <w:tc>
          <w:tcPr>
            <w:tcW w:w="1526" w:type="dxa"/>
            <w:vMerge/>
          </w:tcPr>
          <w:p w:rsidR="001E4BCE" w:rsidRPr="00CA0278" w:rsidRDefault="001E4BCE" w:rsidP="009609B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1E4BCE" w:rsidRDefault="001E4BCE" w:rsidP="00697E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  <w:r w:rsidRPr="00CA0278">
              <w:rPr>
                <w:sz w:val="26"/>
                <w:szCs w:val="26"/>
              </w:rPr>
              <w:t xml:space="preserve">Выработка рекомендаций по </w:t>
            </w:r>
            <w:r>
              <w:rPr>
                <w:sz w:val="26"/>
                <w:szCs w:val="26"/>
              </w:rPr>
              <w:t>и</w:t>
            </w:r>
            <w:r w:rsidRPr="003F793D">
              <w:rPr>
                <w:sz w:val="26"/>
                <w:szCs w:val="26"/>
              </w:rPr>
              <w:t>спользовани</w:t>
            </w:r>
            <w:r>
              <w:rPr>
                <w:sz w:val="26"/>
                <w:szCs w:val="26"/>
              </w:rPr>
              <w:t>ю</w:t>
            </w:r>
            <w:r w:rsidRPr="003F79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уроках математики</w:t>
            </w:r>
            <w:r w:rsidRPr="003F793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задач с краеведческим содержанием.</w:t>
            </w:r>
          </w:p>
          <w:p w:rsidR="001E4BCE" w:rsidRDefault="001E4BCE" w:rsidP="00697EF3">
            <w:pPr>
              <w:rPr>
                <w:sz w:val="26"/>
                <w:szCs w:val="26"/>
              </w:rPr>
            </w:pPr>
          </w:p>
          <w:p w:rsidR="001E4BCE" w:rsidRDefault="001E4BCE" w:rsidP="00697EF3">
            <w:pPr>
              <w:rPr>
                <w:sz w:val="26"/>
                <w:szCs w:val="26"/>
              </w:rPr>
            </w:pPr>
          </w:p>
          <w:p w:rsidR="001E4BCE" w:rsidRDefault="001E4BCE" w:rsidP="00697EF3">
            <w:pPr>
              <w:rPr>
                <w:sz w:val="26"/>
                <w:szCs w:val="26"/>
              </w:rPr>
            </w:pPr>
          </w:p>
          <w:p w:rsidR="001E4BCE" w:rsidRPr="00697EF3" w:rsidRDefault="001E4BCE" w:rsidP="00697EF3">
            <w:pPr>
              <w:rPr>
                <w:sz w:val="26"/>
                <w:szCs w:val="26"/>
              </w:rPr>
            </w:pPr>
          </w:p>
        </w:tc>
        <w:tc>
          <w:tcPr>
            <w:tcW w:w="1672" w:type="dxa"/>
            <w:vMerge/>
          </w:tcPr>
          <w:p w:rsidR="001E4BCE" w:rsidRPr="00CA0278" w:rsidRDefault="001E4BCE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1E4BCE" w:rsidRDefault="001E4BCE" w:rsidP="009609B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  <w:tr w:rsidR="002D690D" w:rsidRPr="00CA0278" w:rsidTr="00833579">
        <w:trPr>
          <w:trHeight w:val="529"/>
        </w:trPr>
        <w:tc>
          <w:tcPr>
            <w:tcW w:w="1526" w:type="dxa"/>
            <w:vMerge w:val="restart"/>
          </w:tcPr>
          <w:p w:rsidR="002D690D" w:rsidRPr="00A636D8" w:rsidRDefault="002D690D" w:rsidP="00CF54AB">
            <w:pPr>
              <w:spacing w:line="360" w:lineRule="auto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Март</w:t>
            </w:r>
          </w:p>
          <w:p w:rsidR="002D690D" w:rsidRPr="00CA0278" w:rsidRDefault="002D690D" w:rsidP="009609B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2D690D" w:rsidRPr="00E57A0B" w:rsidRDefault="002D690D" w:rsidP="000D3E4B">
            <w:pPr>
              <w:shd w:val="clear" w:color="auto" w:fill="FFFFFF"/>
              <w:spacing w:before="150"/>
              <w:jc w:val="both"/>
              <w:rPr>
                <w:rFonts w:ascii="Tahoma" w:hAnsi="Tahoma" w:cs="Tahoma"/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Тема: Формирование у учащихся осознанного профессионального выбора посредством внедрения модели непрерывного аграрно-экологического образования</w:t>
            </w:r>
          </w:p>
          <w:p w:rsidR="002D690D" w:rsidRPr="00CA0278" w:rsidRDefault="002D690D" w:rsidP="000D3E4B">
            <w:pPr>
              <w:contextualSpacing/>
              <w:jc w:val="both"/>
              <w:rPr>
                <w:sz w:val="26"/>
                <w:szCs w:val="26"/>
              </w:rPr>
            </w:pPr>
            <w:r w:rsidRPr="00E57A0B">
              <w:rPr>
                <w:bCs/>
                <w:i/>
                <w:sz w:val="26"/>
                <w:szCs w:val="26"/>
                <w:shd w:val="clear" w:color="auto" w:fill="FFFFFF"/>
              </w:rPr>
              <w:t>Цель:</w:t>
            </w:r>
            <w:r w:rsidRPr="00E57A0B">
              <w:rPr>
                <w:b/>
                <w:bCs/>
                <w:sz w:val="26"/>
                <w:szCs w:val="26"/>
                <w:shd w:val="clear" w:color="auto" w:fill="FFFFFF"/>
              </w:rPr>
              <w:t> </w:t>
            </w:r>
            <w:r w:rsidRPr="00033D88">
              <w:rPr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033D88">
              <w:rPr>
                <w:color w:val="111111"/>
                <w:sz w:val="26"/>
                <w:szCs w:val="26"/>
                <w:shd w:val="clear" w:color="auto" w:fill="FFFFFF"/>
              </w:rPr>
              <w:t>определение наиболее эффективных методов и приёмов, форм работы по профессиональной ориентации учащихся</w:t>
            </w:r>
          </w:p>
        </w:tc>
        <w:tc>
          <w:tcPr>
            <w:tcW w:w="1672" w:type="dxa"/>
            <w:vMerge w:val="restart"/>
          </w:tcPr>
          <w:p w:rsidR="002D690D" w:rsidRPr="00E24698" w:rsidRDefault="002D690D" w:rsidP="00960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семинар-практикум</w:t>
            </w:r>
          </w:p>
        </w:tc>
        <w:tc>
          <w:tcPr>
            <w:tcW w:w="2580" w:type="dxa"/>
          </w:tcPr>
          <w:p w:rsidR="002D690D" w:rsidRPr="00CA0278" w:rsidRDefault="002D690D" w:rsidP="009609B0">
            <w:pPr>
              <w:rPr>
                <w:i/>
                <w:sz w:val="26"/>
                <w:szCs w:val="26"/>
              </w:rPr>
            </w:pPr>
          </w:p>
        </w:tc>
      </w:tr>
      <w:tr w:rsidR="002D690D" w:rsidRPr="00CA0278" w:rsidTr="00833579">
        <w:trPr>
          <w:trHeight w:val="529"/>
        </w:trPr>
        <w:tc>
          <w:tcPr>
            <w:tcW w:w="1526" w:type="dxa"/>
            <w:vMerge/>
          </w:tcPr>
          <w:p w:rsidR="002D690D" w:rsidRDefault="002D690D" w:rsidP="00CF54AB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3856" w:type="dxa"/>
          </w:tcPr>
          <w:p w:rsidR="002D690D" w:rsidRPr="003F793D" w:rsidRDefault="002D690D" w:rsidP="001B2590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F793D">
              <w:rPr>
                <w:b/>
                <w:sz w:val="26"/>
                <w:szCs w:val="26"/>
              </w:rPr>
              <w:t>Вопросы для обсуждения:</w:t>
            </w:r>
          </w:p>
          <w:p w:rsidR="002D690D" w:rsidRDefault="002D690D" w:rsidP="002D690D">
            <w:pPr>
              <w:shd w:val="clear" w:color="auto" w:fill="FFFFFF"/>
              <w:spacing w:before="15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 разработке областного педагогического проекта «Формирование у учащихся осознанного профессионального выбора посредством внедрения модели непрерывного аграрно-экологического образования», прошедшего экспертизу и рекомендованного к реализации в 2024/2025 учебном году</w:t>
            </w:r>
          </w:p>
        </w:tc>
        <w:tc>
          <w:tcPr>
            <w:tcW w:w="1672" w:type="dxa"/>
            <w:vMerge/>
          </w:tcPr>
          <w:p w:rsidR="002D690D" w:rsidRPr="00CA0278" w:rsidRDefault="002D690D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2D690D" w:rsidRDefault="002D690D" w:rsidP="002D690D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Метельская</w:t>
            </w:r>
            <w:proofErr w:type="spellEnd"/>
            <w:r>
              <w:rPr>
                <w:i/>
                <w:sz w:val="26"/>
                <w:szCs w:val="26"/>
              </w:rPr>
              <w:t xml:space="preserve"> Т.М.</w:t>
            </w:r>
          </w:p>
          <w:p w:rsidR="002D690D" w:rsidRPr="00CA0278" w:rsidRDefault="002D690D" w:rsidP="002D690D">
            <w:pPr>
              <w:rPr>
                <w:i/>
                <w:sz w:val="26"/>
                <w:szCs w:val="26"/>
              </w:rPr>
            </w:pPr>
          </w:p>
        </w:tc>
      </w:tr>
      <w:tr w:rsidR="002D690D" w:rsidRPr="00CA0278" w:rsidTr="00833579">
        <w:trPr>
          <w:trHeight w:val="529"/>
        </w:trPr>
        <w:tc>
          <w:tcPr>
            <w:tcW w:w="1526" w:type="dxa"/>
            <w:vMerge/>
          </w:tcPr>
          <w:p w:rsidR="002D690D" w:rsidRDefault="002D690D" w:rsidP="00CF54AB">
            <w:pPr>
              <w:spacing w:line="360" w:lineRule="auto"/>
              <w:rPr>
                <w:sz w:val="26"/>
                <w:szCs w:val="26"/>
                <w:lang w:val="be-BY"/>
              </w:rPr>
            </w:pPr>
          </w:p>
        </w:tc>
        <w:tc>
          <w:tcPr>
            <w:tcW w:w="3856" w:type="dxa"/>
          </w:tcPr>
          <w:p w:rsidR="002D690D" w:rsidRPr="00A636D8" w:rsidRDefault="002D690D" w:rsidP="001E4BCE">
            <w:pPr>
              <w:jc w:val="both"/>
              <w:rPr>
                <w:b/>
                <w:sz w:val="26"/>
                <w:szCs w:val="26"/>
              </w:rPr>
            </w:pPr>
            <w:r w:rsidRPr="00A636D8">
              <w:rPr>
                <w:b/>
                <w:sz w:val="26"/>
                <w:szCs w:val="26"/>
              </w:rPr>
              <w:t>2.Практическая часть:</w:t>
            </w:r>
          </w:p>
          <w:p w:rsidR="002D690D" w:rsidRDefault="002D690D" w:rsidP="001E4BCE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A0278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 xml:space="preserve"> Разработка областного педагогического проекта, прошедшего экспертизу и рекомендованного к реализации в 2024/2025 учебном году</w:t>
            </w:r>
          </w:p>
        </w:tc>
        <w:tc>
          <w:tcPr>
            <w:tcW w:w="1672" w:type="dxa"/>
            <w:vMerge/>
          </w:tcPr>
          <w:p w:rsidR="002D690D" w:rsidRDefault="002D690D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2D690D" w:rsidRDefault="002D690D" w:rsidP="009609B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  <w:tr w:rsidR="001E4BCE" w:rsidRPr="00CA0278" w:rsidTr="00833579">
        <w:trPr>
          <w:trHeight w:val="2100"/>
        </w:trPr>
        <w:tc>
          <w:tcPr>
            <w:tcW w:w="1526" w:type="dxa"/>
          </w:tcPr>
          <w:p w:rsidR="001E4BCE" w:rsidRPr="00E24698" w:rsidRDefault="00E24698" w:rsidP="00960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3856" w:type="dxa"/>
          </w:tcPr>
          <w:p w:rsidR="00E24698" w:rsidRPr="00C835A6" w:rsidRDefault="00E24698" w:rsidP="00E24698">
            <w:pPr>
              <w:spacing w:line="259" w:lineRule="auto"/>
              <w:jc w:val="both"/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 xml:space="preserve">Тема: 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Анализ работы 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творческой группы 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за 202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3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/202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4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учебный год  и основные направления деятельности на новый учебный год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.</w:t>
            </w:r>
          </w:p>
          <w:p w:rsidR="001E4BCE" w:rsidRPr="00CA0278" w:rsidRDefault="00E24698" w:rsidP="00E24698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>Цель:</w:t>
            </w:r>
            <w:r w:rsidRPr="00C835A6">
              <w:rPr>
                <w:rFonts w:eastAsiaTheme="minorHAnsi" w:cstheme="minorBidi"/>
                <w:i/>
                <w:sz w:val="26"/>
                <w:szCs w:val="26"/>
                <w:lang w:eastAsia="en-US"/>
              </w:rPr>
              <w:t xml:space="preserve"> </w:t>
            </w:r>
            <w:r w:rsidRPr="00E2469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определение эффективности работы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творческой группы в текущем учебном году  и определение направлений работы учреждения   </w:t>
            </w:r>
            <w:r w:rsidRPr="00E2469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 следующий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учебный год</w:t>
            </w:r>
          </w:p>
        </w:tc>
        <w:tc>
          <w:tcPr>
            <w:tcW w:w="1672" w:type="dxa"/>
          </w:tcPr>
          <w:p w:rsidR="001E4BCE" w:rsidRPr="00833579" w:rsidRDefault="00E24698" w:rsidP="009609B0">
            <w:pPr>
              <w:rPr>
                <w:sz w:val="26"/>
                <w:szCs w:val="26"/>
              </w:rPr>
            </w:pPr>
            <w:r w:rsidRPr="008335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2580" w:type="dxa"/>
          </w:tcPr>
          <w:p w:rsidR="001E4BCE" w:rsidRPr="00CA0278" w:rsidRDefault="001E4BCE" w:rsidP="009609B0">
            <w:pPr>
              <w:rPr>
                <w:i/>
                <w:sz w:val="26"/>
                <w:szCs w:val="26"/>
              </w:rPr>
            </w:pPr>
          </w:p>
        </w:tc>
      </w:tr>
      <w:tr w:rsidR="00E24698" w:rsidRPr="00CA0278" w:rsidTr="00833579">
        <w:trPr>
          <w:trHeight w:val="1404"/>
        </w:trPr>
        <w:tc>
          <w:tcPr>
            <w:tcW w:w="1526" w:type="dxa"/>
          </w:tcPr>
          <w:p w:rsidR="00E24698" w:rsidRDefault="00E24698" w:rsidP="009609B0">
            <w:pPr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E24698" w:rsidRPr="003F793D" w:rsidRDefault="00E24698" w:rsidP="00E24698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F793D">
              <w:rPr>
                <w:b/>
                <w:sz w:val="26"/>
                <w:szCs w:val="26"/>
              </w:rPr>
              <w:t>Вопросы для обсуждения:</w:t>
            </w:r>
          </w:p>
          <w:p w:rsidR="00E24698" w:rsidRDefault="00E24698" w:rsidP="00E24698">
            <w:pPr>
              <w:spacing w:line="259" w:lineRule="auto"/>
              <w:jc w:val="both"/>
              <w:rPr>
                <w:rFonts w:eastAsiaTheme="minorHAnsi" w:cstheme="minorBidi"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1.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О результатах работы творческой группы педагогов 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в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202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3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/202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4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учебн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ом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год</w:t>
            </w:r>
            <w:r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>у.</w:t>
            </w:r>
            <w:r w:rsidRPr="00C835A6">
              <w:rPr>
                <w:rFonts w:eastAsiaTheme="minorHAnsi" w:cstheme="minorBidi"/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672" w:type="dxa"/>
          </w:tcPr>
          <w:p w:rsidR="00E24698" w:rsidRDefault="00E24698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833579" w:rsidRDefault="00833579" w:rsidP="00833579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Метельская</w:t>
            </w:r>
            <w:proofErr w:type="spellEnd"/>
            <w:r>
              <w:rPr>
                <w:i/>
                <w:sz w:val="26"/>
                <w:szCs w:val="26"/>
              </w:rPr>
              <w:t xml:space="preserve"> Т.М.</w:t>
            </w:r>
          </w:p>
          <w:p w:rsidR="00E24698" w:rsidRPr="00CA0278" w:rsidRDefault="00E24698" w:rsidP="009609B0">
            <w:pPr>
              <w:rPr>
                <w:i/>
                <w:sz w:val="26"/>
                <w:szCs w:val="26"/>
              </w:rPr>
            </w:pPr>
          </w:p>
        </w:tc>
      </w:tr>
      <w:tr w:rsidR="00E24698" w:rsidRPr="00CA0278" w:rsidTr="00833579">
        <w:trPr>
          <w:trHeight w:val="984"/>
        </w:trPr>
        <w:tc>
          <w:tcPr>
            <w:tcW w:w="1526" w:type="dxa"/>
          </w:tcPr>
          <w:p w:rsidR="00E24698" w:rsidRDefault="00E24698" w:rsidP="009609B0">
            <w:pPr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E24698" w:rsidRPr="00E24698" w:rsidRDefault="00E24698" w:rsidP="00E24698">
            <w:pPr>
              <w:spacing w:line="259" w:lineRule="auto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24698">
              <w:rPr>
                <w:rFonts w:eastAsiaTheme="minorHAnsi" w:cstheme="minorBid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О направлениях работы учреждения образования   </w:t>
            </w:r>
            <w:r w:rsidRPr="00E2469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2024/2025</w:t>
            </w:r>
            <w:r w:rsidRPr="00E24698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учебный год.</w:t>
            </w:r>
          </w:p>
        </w:tc>
        <w:tc>
          <w:tcPr>
            <w:tcW w:w="1672" w:type="dxa"/>
          </w:tcPr>
          <w:p w:rsidR="00E24698" w:rsidRDefault="00E24698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833579" w:rsidRDefault="00833579" w:rsidP="00833579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Метельская</w:t>
            </w:r>
            <w:proofErr w:type="spellEnd"/>
            <w:r>
              <w:rPr>
                <w:i/>
                <w:sz w:val="26"/>
                <w:szCs w:val="26"/>
              </w:rPr>
              <w:t xml:space="preserve"> Т.М.</w:t>
            </w:r>
          </w:p>
          <w:p w:rsidR="00E24698" w:rsidRPr="00CA0278" w:rsidRDefault="00E24698" w:rsidP="009609B0">
            <w:pPr>
              <w:rPr>
                <w:i/>
                <w:sz w:val="26"/>
                <w:szCs w:val="26"/>
              </w:rPr>
            </w:pPr>
          </w:p>
        </w:tc>
      </w:tr>
      <w:tr w:rsidR="00E24698" w:rsidRPr="00CA0278" w:rsidTr="00833579">
        <w:trPr>
          <w:trHeight w:val="984"/>
        </w:trPr>
        <w:tc>
          <w:tcPr>
            <w:tcW w:w="1526" w:type="dxa"/>
          </w:tcPr>
          <w:p w:rsidR="00E24698" w:rsidRDefault="00E24698" w:rsidP="009609B0">
            <w:pPr>
              <w:rPr>
                <w:sz w:val="26"/>
                <w:szCs w:val="26"/>
              </w:rPr>
            </w:pPr>
          </w:p>
        </w:tc>
        <w:tc>
          <w:tcPr>
            <w:tcW w:w="3856" w:type="dxa"/>
          </w:tcPr>
          <w:p w:rsidR="00833579" w:rsidRPr="00A636D8" w:rsidRDefault="00833579" w:rsidP="00833579">
            <w:pPr>
              <w:jc w:val="both"/>
              <w:rPr>
                <w:b/>
                <w:sz w:val="26"/>
                <w:szCs w:val="26"/>
              </w:rPr>
            </w:pPr>
            <w:r w:rsidRPr="00A636D8">
              <w:rPr>
                <w:b/>
                <w:sz w:val="26"/>
                <w:szCs w:val="26"/>
              </w:rPr>
              <w:t>2.Практическая часть:</w:t>
            </w:r>
          </w:p>
          <w:p w:rsidR="00E24698" w:rsidRPr="00E24698" w:rsidRDefault="00833579" w:rsidP="00833579">
            <w:pPr>
              <w:spacing w:line="259" w:lineRule="auto"/>
              <w:jc w:val="both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CA0278">
              <w:rPr>
                <w:sz w:val="26"/>
                <w:szCs w:val="26"/>
              </w:rPr>
              <w:t>2.1.</w:t>
            </w:r>
            <w:r>
              <w:rPr>
                <w:sz w:val="26"/>
                <w:szCs w:val="26"/>
              </w:rPr>
              <w:t xml:space="preserve"> Разработка проекта годового плана работы учреждения образования на 2024/2025 учебный год</w:t>
            </w:r>
          </w:p>
        </w:tc>
        <w:tc>
          <w:tcPr>
            <w:tcW w:w="1672" w:type="dxa"/>
          </w:tcPr>
          <w:p w:rsidR="00E24698" w:rsidRDefault="00E24698" w:rsidP="009609B0">
            <w:pPr>
              <w:rPr>
                <w:i/>
                <w:sz w:val="26"/>
                <w:szCs w:val="26"/>
              </w:rPr>
            </w:pPr>
          </w:p>
        </w:tc>
        <w:tc>
          <w:tcPr>
            <w:tcW w:w="2580" w:type="dxa"/>
          </w:tcPr>
          <w:p w:rsidR="00E24698" w:rsidRPr="00CA0278" w:rsidRDefault="00833579" w:rsidP="009609B0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Члены творческой группы</w:t>
            </w:r>
          </w:p>
        </w:tc>
      </w:tr>
    </w:tbl>
    <w:p w:rsidR="00995A47" w:rsidRDefault="00995A47" w:rsidP="00995A47">
      <w:pPr>
        <w:ind w:firstLine="708"/>
        <w:rPr>
          <w:b/>
        </w:rPr>
      </w:pPr>
    </w:p>
    <w:p w:rsidR="00995A47" w:rsidRDefault="00995A47" w:rsidP="00995A47">
      <w:pPr>
        <w:ind w:firstLine="708"/>
        <w:rPr>
          <w:b/>
        </w:rPr>
      </w:pPr>
    </w:p>
    <w:p w:rsidR="0086222A" w:rsidRDefault="0086222A"/>
    <w:sectPr w:rsidR="0086222A" w:rsidSect="00D21E1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47"/>
    <w:rsid w:val="000D3E4B"/>
    <w:rsid w:val="00170882"/>
    <w:rsid w:val="00180EF1"/>
    <w:rsid w:val="001B2590"/>
    <w:rsid w:val="001E4BCE"/>
    <w:rsid w:val="002A01E8"/>
    <w:rsid w:val="002D5B92"/>
    <w:rsid w:val="002D690D"/>
    <w:rsid w:val="003F793D"/>
    <w:rsid w:val="004436B9"/>
    <w:rsid w:val="00480D37"/>
    <w:rsid w:val="004F1AC7"/>
    <w:rsid w:val="00697EF3"/>
    <w:rsid w:val="007406FC"/>
    <w:rsid w:val="00755352"/>
    <w:rsid w:val="00795987"/>
    <w:rsid w:val="00833579"/>
    <w:rsid w:val="0086222A"/>
    <w:rsid w:val="008D7579"/>
    <w:rsid w:val="00995A47"/>
    <w:rsid w:val="00A636D8"/>
    <w:rsid w:val="00CA0278"/>
    <w:rsid w:val="00CF54AB"/>
    <w:rsid w:val="00D21E1B"/>
    <w:rsid w:val="00E24698"/>
    <w:rsid w:val="00E55831"/>
    <w:rsid w:val="00E904AE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0EF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F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F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F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F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F1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F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F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F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80E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E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E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0E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0E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80E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0E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0E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0EF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80E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0EF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80E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0EF1"/>
    <w:rPr>
      <w:b/>
      <w:bCs/>
    </w:rPr>
  </w:style>
  <w:style w:type="character" w:styleId="a8">
    <w:name w:val="Emphasis"/>
    <w:uiPriority w:val="20"/>
    <w:qFormat/>
    <w:rsid w:val="00180E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0EF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180EF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80EF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0E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0E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0EF1"/>
    <w:rPr>
      <w:i/>
      <w:iCs/>
    </w:rPr>
  </w:style>
  <w:style w:type="character" w:styleId="ad">
    <w:name w:val="Subtle Emphasis"/>
    <w:uiPriority w:val="19"/>
    <w:qFormat/>
    <w:rsid w:val="00180EF1"/>
    <w:rPr>
      <w:i/>
      <w:iCs/>
    </w:rPr>
  </w:style>
  <w:style w:type="character" w:styleId="ae">
    <w:name w:val="Intense Emphasis"/>
    <w:uiPriority w:val="21"/>
    <w:qFormat/>
    <w:rsid w:val="00180EF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80EF1"/>
    <w:rPr>
      <w:smallCaps/>
    </w:rPr>
  </w:style>
  <w:style w:type="character" w:styleId="af0">
    <w:name w:val="Intense Reference"/>
    <w:uiPriority w:val="32"/>
    <w:qFormat/>
    <w:rsid w:val="00180EF1"/>
    <w:rPr>
      <w:b/>
      <w:bCs/>
      <w:smallCaps/>
    </w:rPr>
  </w:style>
  <w:style w:type="character" w:styleId="af1">
    <w:name w:val="Book Title"/>
    <w:basedOn w:val="a0"/>
    <w:uiPriority w:val="33"/>
    <w:qFormat/>
    <w:rsid w:val="00180E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0E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80EF1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EF1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EF1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EF1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EF1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EF1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EF1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EF1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EF1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F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80EF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E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EF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80EF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80E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80E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0EF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0E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0EF1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80E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0EF1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80E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0EF1"/>
    <w:rPr>
      <w:b/>
      <w:bCs/>
    </w:rPr>
  </w:style>
  <w:style w:type="character" w:styleId="a8">
    <w:name w:val="Emphasis"/>
    <w:uiPriority w:val="20"/>
    <w:qFormat/>
    <w:rsid w:val="00180E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0EF1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180EF1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80EF1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80E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0E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80EF1"/>
    <w:rPr>
      <w:i/>
      <w:iCs/>
    </w:rPr>
  </w:style>
  <w:style w:type="character" w:styleId="ad">
    <w:name w:val="Subtle Emphasis"/>
    <w:uiPriority w:val="19"/>
    <w:qFormat/>
    <w:rsid w:val="00180EF1"/>
    <w:rPr>
      <w:i/>
      <w:iCs/>
    </w:rPr>
  </w:style>
  <w:style w:type="character" w:styleId="ae">
    <w:name w:val="Intense Emphasis"/>
    <w:uiPriority w:val="21"/>
    <w:qFormat/>
    <w:rsid w:val="00180EF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80EF1"/>
    <w:rPr>
      <w:smallCaps/>
    </w:rPr>
  </w:style>
  <w:style w:type="character" w:styleId="af0">
    <w:name w:val="Intense Reference"/>
    <w:uiPriority w:val="32"/>
    <w:qFormat/>
    <w:rsid w:val="00180EF1"/>
    <w:rPr>
      <w:b/>
      <w:bCs/>
      <w:smallCaps/>
    </w:rPr>
  </w:style>
  <w:style w:type="character" w:styleId="af1">
    <w:name w:val="Book Title"/>
    <w:basedOn w:val="a0"/>
    <w:uiPriority w:val="33"/>
    <w:qFormat/>
    <w:rsid w:val="00180E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0E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7FAC-AEBC-47D6-8B59-F0A33DCA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11</cp:revision>
  <cp:lastPrinted>2024-05-09T20:04:00Z</cp:lastPrinted>
  <dcterms:created xsi:type="dcterms:W3CDTF">2024-05-07T09:30:00Z</dcterms:created>
  <dcterms:modified xsi:type="dcterms:W3CDTF">2024-05-09T20:06:00Z</dcterms:modified>
</cp:coreProperties>
</file>