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УТВЕРЖДАЮ</w:t>
      </w:r>
    </w:p>
    <w:p w:rsidR="00000000" w:rsidDel="00000000" w:rsidP="00000000" w:rsidRDefault="00000000" w:rsidRPr="00000000" w14:paraId="00000003">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Заведующий ГУ «Стародорожский районный учебно - методический кабинет </w:t>
      </w:r>
    </w:p>
    <w:p w:rsidR="00000000" w:rsidDel="00000000" w:rsidP="00000000" w:rsidRDefault="00000000" w:rsidRPr="00000000" w14:paraId="00000004">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______________ И.В.Валужина</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     » _________________2024 года</w:t>
      </w:r>
    </w:p>
    <w:p w:rsidR="00000000" w:rsidDel="00000000" w:rsidP="00000000" w:rsidRDefault="00000000" w:rsidRPr="00000000" w14:paraId="00000006">
      <w:pPr>
        <w:spacing w:after="0" w:line="36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План проведения</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инструктивно-методического совещания</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школьных библиотекарей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в 2024/2025 учебном году</w:t>
      </w:r>
    </w:p>
    <w:p w:rsidR="00000000" w:rsidDel="00000000" w:rsidP="00000000" w:rsidRDefault="00000000" w:rsidRPr="00000000" w14:paraId="0000000B">
      <w:pPr>
        <w:spacing w:after="0"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Дата проведения:</w:t>
      </w:r>
      <w:r w:rsidDel="00000000" w:rsidR="00000000" w:rsidRPr="00000000">
        <w:rPr>
          <w:rFonts w:ascii="Times New Roman" w:cs="Times New Roman" w:eastAsia="Times New Roman" w:hAnsi="Times New Roman"/>
          <w:sz w:val="30"/>
          <w:szCs w:val="30"/>
          <w:rtl w:val="0"/>
        </w:rPr>
        <w:t xml:space="preserve"> 27 августа 2024 года</w:t>
      </w:r>
    </w:p>
    <w:p w:rsidR="00000000" w:rsidDel="00000000" w:rsidP="00000000" w:rsidRDefault="00000000" w:rsidRPr="00000000" w14:paraId="0000000D">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Место проведения:</w:t>
      </w:r>
      <w:r w:rsidDel="00000000" w:rsidR="00000000" w:rsidRPr="00000000">
        <w:rPr>
          <w:rFonts w:ascii="Times New Roman" w:cs="Times New Roman" w:eastAsia="Times New Roman" w:hAnsi="Times New Roman"/>
          <w:sz w:val="30"/>
          <w:szCs w:val="30"/>
          <w:rtl w:val="0"/>
        </w:rPr>
        <w:t xml:space="preserve"> ГУО «Средняя школа №2 г. Старые Дороги»</w:t>
      </w:r>
    </w:p>
    <w:p w:rsidR="00000000" w:rsidDel="00000000" w:rsidP="00000000" w:rsidRDefault="00000000" w:rsidRPr="00000000" w14:paraId="0000000E">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Время проведения:</w:t>
      </w:r>
      <w:r w:rsidDel="00000000" w:rsidR="00000000" w:rsidRPr="00000000">
        <w:rPr>
          <w:rFonts w:ascii="Times New Roman" w:cs="Times New Roman" w:eastAsia="Times New Roman" w:hAnsi="Times New Roman"/>
          <w:sz w:val="30"/>
          <w:szCs w:val="30"/>
          <w:rtl w:val="0"/>
        </w:rPr>
        <w:t xml:space="preserve"> 9.00</w:t>
      </w:r>
    </w:p>
    <w:p w:rsidR="00000000" w:rsidDel="00000000" w:rsidP="00000000" w:rsidRDefault="00000000" w:rsidRPr="00000000" w14:paraId="0000000F">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Форма проведения:</w:t>
      </w:r>
      <w:r w:rsidDel="00000000" w:rsidR="00000000" w:rsidRPr="00000000">
        <w:rPr>
          <w:rFonts w:ascii="Times New Roman" w:cs="Times New Roman" w:eastAsia="Times New Roman" w:hAnsi="Times New Roman"/>
          <w:sz w:val="30"/>
          <w:szCs w:val="30"/>
          <w:rtl w:val="0"/>
        </w:rPr>
        <w:t xml:space="preserve"> инструктивно-методическое совещание</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highlight w:val="white"/>
          <w:rtl w:val="0"/>
        </w:rPr>
        <w:t xml:space="preserve">Нормативное правовое и методическое обеспечение деятельности библиотеки в учреждениях образования.</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highlight w:val="white"/>
          <w:rtl w:val="0"/>
        </w:rPr>
        <w:t xml:space="preserve">Особенности организации работы библиотекарей и ответственных за библиотечный фонд</w:t>
        <w:br w:type="textWrapping"/>
        <w:t xml:space="preserve">в учреждениях общего среднего образования в 2024/2025 учебном году.</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Задачи: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t xml:space="preserve">изучить и проанализировать методические рекомендации Министерства образования Республики Беларусь, регламентирующие работу библиотек учреждений общего среднего образования на 2024/2025 учебный год;</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0"/>
          <w:sz w:val="30"/>
          <w:szCs w:val="30"/>
          <w:rtl w:val="0"/>
        </w:rPr>
        <w:t xml:space="preserve">обсудить оптимальные темы для составления плана работы, определить направления работы по обеспечению качества библиотечно-информационной деятельности библиотек учреждений общего среднего образования в</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помощь современному образовательному и учебно-воспитательному процессу;</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рассмотреть вопрос взаимодействия библиотек в обеспеченности учебниками и учебными пособиями;</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проанализировать итоги самостоятельной профессиональной деятельности библиотекарей в 2023/2024 учебном году.</w:t>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Вопросы для обсуждения:</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 Аналитическая информация о работе РМО за 2023/2024 учебный год. Обсуждение примерного проекта плана работы на 2024/2025 учебный год. </w:t>
      </w:r>
      <w:r w:rsidDel="00000000" w:rsidR="00000000" w:rsidRPr="00000000">
        <w:rPr>
          <w:rFonts w:ascii="Times New Roman" w:cs="Times New Roman" w:eastAsia="Times New Roman" w:hAnsi="Times New Roman"/>
          <w:i w:val="1"/>
          <w:sz w:val="30"/>
          <w:szCs w:val="30"/>
          <w:rtl w:val="0"/>
        </w:rPr>
        <w:t xml:space="preserve">                                                                                              Дорошко О.И.,</w:t>
        <w:tab/>
        <w:tab/>
        <w:tab/>
        <w:tab/>
        <w:tab/>
        <w:tab/>
        <w:tab/>
        <w:tab/>
        <w:t xml:space="preserve">                  руководитель РМО</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i w:val="1"/>
          <w:sz w:val="30"/>
          <w:szCs w:val="30"/>
        </w:rPr>
      </w:pP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2. Изучение инструктивно-методического письма Министерства образования республики Беларусь «Об организации работы библиотек учреждений образования, реализующих 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Определение направлений деятельности библиотек на 2024/2025 учебный год.                                                                                           </w:t>
      </w:r>
      <w:r w:rsidDel="00000000" w:rsidR="00000000" w:rsidRPr="00000000">
        <w:rPr>
          <w:rFonts w:ascii="Times New Roman" w:cs="Times New Roman" w:eastAsia="Times New Roman" w:hAnsi="Times New Roman"/>
          <w:i w:val="1"/>
          <w:sz w:val="30"/>
          <w:szCs w:val="30"/>
          <w:rtl w:val="0"/>
        </w:rPr>
        <w:t xml:space="preserve">Мартинович З.М.</w:t>
      </w:r>
    </w:p>
    <w:p w:rsidR="00000000" w:rsidDel="00000000" w:rsidP="00000000" w:rsidRDefault="00000000" w:rsidRPr="00000000" w14:paraId="0000001B">
      <w:pPr>
        <w:tabs>
          <w:tab w:val="left" w:leader="none" w:pos="5529"/>
        </w:tabs>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«Средняя школа № 2  г. Старые Дороги»</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0000"/>
          <w:sz w:val="30"/>
          <w:szCs w:val="30"/>
          <w:rtl w:val="0"/>
        </w:rPr>
        <w:t xml:space="preserve">3. Анализ индивидуальной карты профессиональной деятельности школьного библиотекаря за 2022/2023 учебный год. </w:t>
      </w:r>
      <w:r w:rsidDel="00000000" w:rsidR="00000000" w:rsidRPr="00000000">
        <w:rPr>
          <w:rtl w:val="0"/>
        </w:rPr>
      </w:r>
    </w:p>
    <w:p w:rsidR="00000000" w:rsidDel="00000000" w:rsidP="00000000" w:rsidRDefault="00000000" w:rsidRPr="00000000" w14:paraId="0000001D">
      <w:pPr>
        <w:spacing w:after="0" w:line="240" w:lineRule="auto"/>
        <w:ind w:left="360" w:firstLine="0"/>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Библиотекари</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Оплата за пользование учебниками и учебными пособиями, полученными из фонда школьной библиотеки. Права и обязанности пользователей библиотек. (Информация).</w:t>
      </w:r>
    </w:p>
    <w:p w:rsidR="00000000" w:rsidDel="00000000" w:rsidP="00000000" w:rsidRDefault="00000000" w:rsidRPr="00000000" w14:paraId="0000001F">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Бойкова С. А.</w:t>
      </w:r>
    </w:p>
    <w:p w:rsidR="00000000" w:rsidDel="00000000" w:rsidP="00000000" w:rsidRDefault="00000000" w:rsidRPr="00000000" w14:paraId="00000020">
      <w:pPr>
        <w:tabs>
          <w:tab w:val="left" w:leader="none" w:pos="6663"/>
          <w:tab w:val="left" w:leader="none" w:pos="9498"/>
        </w:tabs>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«Гимназия №1   г. Старые Дороги»</w:t>
      </w:r>
    </w:p>
    <w:p w:rsidR="00000000" w:rsidDel="00000000" w:rsidP="00000000" w:rsidRDefault="00000000" w:rsidRPr="00000000" w14:paraId="00000021">
      <w:pPr>
        <w:spacing w:after="0" w:line="240" w:lineRule="auto"/>
        <w:ind w:left="720" w:firstLine="0"/>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УТВЕРЖДАЮ</w:t>
      </w:r>
    </w:p>
    <w:p w:rsidR="00000000" w:rsidDel="00000000" w:rsidP="00000000" w:rsidRDefault="00000000" w:rsidRPr="00000000" w14:paraId="0000003C">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Заведующий ГУ «Стародорожский районный учебно - методический кабинет </w:t>
      </w:r>
    </w:p>
    <w:p w:rsidR="00000000" w:rsidDel="00000000" w:rsidP="00000000" w:rsidRDefault="00000000" w:rsidRPr="00000000" w14:paraId="0000003D">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______________ И.В. Валужина </w:t>
      </w:r>
    </w:p>
    <w:p w:rsidR="00000000" w:rsidDel="00000000" w:rsidP="00000000" w:rsidRDefault="00000000" w:rsidRPr="00000000" w14:paraId="0000003E">
      <w:pPr>
        <w:spacing w:after="0" w:line="3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     » _________________2024 года</w:t>
      </w:r>
    </w:p>
    <w:p w:rsidR="00000000" w:rsidDel="00000000" w:rsidP="00000000" w:rsidRDefault="00000000" w:rsidRPr="00000000" w14:paraId="0000003F">
      <w:pPr>
        <w:spacing w:after="0" w:line="36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План</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проведения заседания районного методического</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объединения школьных библиотекарей</w:t>
      </w:r>
    </w:p>
    <w:p w:rsidR="00000000" w:rsidDel="00000000" w:rsidP="00000000" w:rsidRDefault="00000000" w:rsidRPr="00000000" w14:paraId="00000043">
      <w:pPr>
        <w:spacing w:after="0" w:line="240" w:lineRule="auto"/>
        <w:ind w:firstLine="709"/>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Заседание № 2</w:t>
      </w:r>
    </w:p>
    <w:p w:rsidR="00000000" w:rsidDel="00000000" w:rsidP="00000000" w:rsidRDefault="00000000" w:rsidRPr="00000000" w14:paraId="00000044">
      <w:pPr>
        <w:spacing w:after="0" w:line="240" w:lineRule="auto"/>
        <w:ind w:firstLine="709"/>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Дата проведения:</w:t>
      </w:r>
      <w:r w:rsidDel="00000000" w:rsidR="00000000" w:rsidRPr="00000000">
        <w:rPr>
          <w:rFonts w:ascii="Times New Roman" w:cs="Times New Roman" w:eastAsia="Times New Roman" w:hAnsi="Times New Roman"/>
          <w:sz w:val="30"/>
          <w:szCs w:val="30"/>
          <w:rtl w:val="0"/>
        </w:rPr>
        <w:t xml:space="preserve"> 1 ноября 2024 года</w:t>
      </w:r>
    </w:p>
    <w:p w:rsidR="00000000" w:rsidDel="00000000" w:rsidP="00000000" w:rsidRDefault="00000000" w:rsidRPr="00000000" w14:paraId="00000046">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Место проведения: </w:t>
      </w:r>
      <w:r w:rsidDel="00000000" w:rsidR="00000000" w:rsidRPr="00000000">
        <w:rPr>
          <w:rFonts w:ascii="Times New Roman" w:cs="Times New Roman" w:eastAsia="Times New Roman" w:hAnsi="Times New Roman"/>
          <w:sz w:val="30"/>
          <w:szCs w:val="30"/>
          <w:rtl w:val="0"/>
        </w:rPr>
        <w:t xml:space="preserve">ГУО «Гимназия № 1 г. Старые Дороги»</w:t>
      </w:r>
    </w:p>
    <w:p w:rsidR="00000000" w:rsidDel="00000000" w:rsidP="00000000" w:rsidRDefault="00000000" w:rsidRPr="00000000" w14:paraId="00000047">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Время проведения:</w:t>
      </w:r>
      <w:r w:rsidDel="00000000" w:rsidR="00000000" w:rsidRPr="00000000">
        <w:rPr>
          <w:rFonts w:ascii="Times New Roman" w:cs="Times New Roman" w:eastAsia="Times New Roman" w:hAnsi="Times New Roman"/>
          <w:sz w:val="30"/>
          <w:szCs w:val="30"/>
          <w:rtl w:val="0"/>
        </w:rPr>
        <w:t xml:space="preserve"> 9.00</w:t>
      </w:r>
    </w:p>
    <w:p w:rsidR="00000000" w:rsidDel="00000000" w:rsidP="00000000" w:rsidRDefault="00000000" w:rsidRPr="00000000" w14:paraId="00000048">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Форма проведения:</w:t>
      </w:r>
      <w:r w:rsidDel="00000000" w:rsidR="00000000" w:rsidRPr="00000000">
        <w:rPr>
          <w:rFonts w:ascii="Times New Roman" w:cs="Times New Roman" w:eastAsia="Times New Roman" w:hAnsi="Times New Roman"/>
          <w:sz w:val="30"/>
          <w:szCs w:val="30"/>
          <w:rtl w:val="0"/>
        </w:rPr>
        <w:t xml:space="preserve"> методический диалог</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color w:val="000000"/>
          <w:sz w:val="30"/>
          <w:szCs w:val="30"/>
          <w:rtl w:val="0"/>
        </w:rPr>
        <w:t xml:space="preserve">Тема: </w:t>
      </w:r>
      <w:r w:rsidDel="00000000" w:rsidR="00000000" w:rsidRPr="00000000">
        <w:rPr>
          <w:rFonts w:ascii="Times New Roman" w:cs="Times New Roman" w:eastAsia="Times New Roman" w:hAnsi="Times New Roman"/>
          <w:sz w:val="30"/>
          <w:szCs w:val="30"/>
          <w:rtl w:val="0"/>
        </w:rPr>
        <w:t xml:space="preserve">Цифровое чтение как новая читательская практика в работе школьных библиотек</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color w:val="111111"/>
          <w:sz w:val="30"/>
          <w:szCs w:val="30"/>
          <w:highlight w:val="white"/>
        </w:rPr>
      </w:pPr>
      <w:r w:rsidDel="00000000" w:rsidR="00000000" w:rsidRPr="00000000">
        <w:rPr>
          <w:rFonts w:ascii="Times New Roman" w:cs="Times New Roman" w:eastAsia="Times New Roman" w:hAnsi="Times New Roman"/>
          <w:b w:val="1"/>
          <w:color w:val="111111"/>
          <w:sz w:val="30"/>
          <w:szCs w:val="30"/>
          <w:highlight w:val="white"/>
          <w:rtl w:val="0"/>
        </w:rPr>
        <w:t xml:space="preserve">Вопросы для обсуждения:</w:t>
      </w:r>
    </w:p>
    <w:p w:rsidR="00000000" w:rsidDel="00000000" w:rsidP="00000000" w:rsidRDefault="00000000" w:rsidRPr="00000000" w14:paraId="0000004C">
      <w:pPr>
        <w:spacing w:after="0" w:line="240" w:lineRule="auto"/>
        <w:rPr>
          <w:rFonts w:ascii="Times New Roman" w:cs="Times New Roman" w:eastAsia="Times New Roman" w:hAnsi="Times New Roman"/>
          <w:color w:val="111111"/>
          <w:sz w:val="30"/>
          <w:szCs w:val="30"/>
          <w:highlight w:val="white"/>
        </w:rPr>
      </w:pPr>
      <w:r w:rsidDel="00000000" w:rsidR="00000000" w:rsidRPr="00000000">
        <w:rPr>
          <w:rtl w:val="0"/>
        </w:rPr>
      </w:r>
    </w:p>
    <w:p w:rsidR="00000000" w:rsidDel="00000000" w:rsidP="00000000" w:rsidRDefault="00000000" w:rsidRPr="00000000" w14:paraId="0000004D">
      <w:pPr>
        <w:tabs>
          <w:tab w:val="left" w:leader="none" w:pos="5594"/>
        </w:tabs>
        <w:spacing w:after="0" w:line="240" w:lineRule="auto"/>
        <w:ind w:firstLine="709"/>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 </w:t>
      </w:r>
      <w:r w:rsidDel="00000000" w:rsidR="00000000" w:rsidRPr="00000000">
        <w:rPr>
          <w:rFonts w:ascii="Times New Roman" w:cs="Times New Roman" w:eastAsia="Times New Roman" w:hAnsi="Times New Roman"/>
          <w:sz w:val="30"/>
          <w:szCs w:val="30"/>
          <w:highlight w:val="white"/>
          <w:rtl w:val="0"/>
        </w:rPr>
        <w:t xml:space="preserve">Чтение и библиотека в жизни цифрового поколения</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4E">
      <w:pPr>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ab/>
        <w:t xml:space="preserve">                                                                                           </w:t>
      </w:r>
      <w:r w:rsidDel="00000000" w:rsidR="00000000" w:rsidRPr="00000000">
        <w:rPr>
          <w:rFonts w:ascii="Times New Roman" w:cs="Times New Roman" w:eastAsia="Times New Roman" w:hAnsi="Times New Roman"/>
          <w:i w:val="1"/>
          <w:sz w:val="30"/>
          <w:szCs w:val="30"/>
          <w:rtl w:val="0"/>
        </w:rPr>
        <w:t xml:space="preserve">Кудласевич Г.А.</w:t>
      </w:r>
    </w:p>
    <w:p w:rsidR="00000000" w:rsidDel="00000000" w:rsidP="00000000" w:rsidRDefault="00000000" w:rsidRPr="00000000" w14:paraId="0000004F">
      <w:pPr>
        <w:tabs>
          <w:tab w:val="left" w:leader="none" w:pos="4045"/>
        </w:tabs>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ab/>
        <w:t xml:space="preserve">               ГУО «СШ № 2 г. Старые Дороги»</w:t>
      </w:r>
    </w:p>
    <w:p w:rsidR="00000000" w:rsidDel="00000000" w:rsidP="00000000" w:rsidRDefault="00000000" w:rsidRPr="00000000" w14:paraId="00000050">
      <w:pPr>
        <w:pStyle w:val="Heading1"/>
        <w:shd w:fill="ffffff" w:val="clear"/>
        <w:spacing w:after="0" w:before="0" w:lineRule="auto"/>
        <w:ind w:right="-141" w:firstLine="709"/>
        <w:jc w:val="both"/>
        <w:rPr>
          <w:b w:val="0"/>
          <w:sz w:val="30"/>
          <w:szCs w:val="30"/>
        </w:rPr>
      </w:pPr>
      <w:r w:rsidDel="00000000" w:rsidR="00000000" w:rsidRPr="00000000">
        <w:rPr>
          <w:b w:val="0"/>
          <w:sz w:val="30"/>
          <w:szCs w:val="30"/>
          <w:rtl w:val="0"/>
        </w:rPr>
        <w:t xml:space="preserve">2</w:t>
      </w:r>
      <w:r w:rsidDel="00000000" w:rsidR="00000000" w:rsidRPr="00000000">
        <w:rPr>
          <w:sz w:val="30"/>
          <w:szCs w:val="30"/>
          <w:rtl w:val="0"/>
        </w:rPr>
        <w:t xml:space="preserve">.</w:t>
      </w:r>
      <w:r w:rsidDel="00000000" w:rsidR="00000000" w:rsidRPr="00000000">
        <w:rPr>
          <w:color w:val="181818"/>
          <w:sz w:val="30"/>
          <w:szCs w:val="30"/>
          <w:rtl w:val="0"/>
        </w:rPr>
        <w:t xml:space="preserve"> </w:t>
      </w:r>
      <w:r w:rsidDel="00000000" w:rsidR="00000000" w:rsidRPr="00000000">
        <w:rPr>
          <w:b w:val="0"/>
          <w:sz w:val="30"/>
          <w:szCs w:val="30"/>
          <w:highlight w:val="white"/>
          <w:rtl w:val="0"/>
        </w:rPr>
        <w:t xml:space="preserve">Современные формы массовой работы школьной библиотеки</w:t>
        <w:br w:type="textWrapping"/>
        <w:t xml:space="preserve">по развитию читательской грамотности у школьников.</w:t>
      </w:r>
      <w:r w:rsidDel="00000000" w:rsidR="00000000" w:rsidRPr="00000000">
        <w:rPr>
          <w:rtl w:val="0"/>
        </w:rPr>
      </w:r>
    </w:p>
    <w:p w:rsidR="00000000" w:rsidDel="00000000" w:rsidP="00000000" w:rsidRDefault="00000000" w:rsidRPr="00000000" w14:paraId="00000051">
      <w:pPr>
        <w:tabs>
          <w:tab w:val="left" w:leader="none" w:pos="4536"/>
        </w:tabs>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Грабинова И. М.</w:t>
      </w:r>
    </w:p>
    <w:p w:rsidR="00000000" w:rsidDel="00000000" w:rsidP="00000000" w:rsidRDefault="00000000" w:rsidRPr="00000000" w14:paraId="00000052">
      <w:pPr>
        <w:tabs>
          <w:tab w:val="left" w:leader="none" w:pos="4237"/>
        </w:tabs>
        <w:spacing w:after="0" w:line="240" w:lineRule="auto"/>
        <w:ind w:left="720" w:firstLine="0"/>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«Горковская средняя школа Стародорожского района»</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4">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 Из опыта работы. Использование мультимедийных средств</w:t>
        <w:br w:type="textWrapping"/>
        <w:t xml:space="preserve">и видеоматериалов при проведении в библиотеке массовых мероприятий (презентация).                                                        </w:t>
      </w:r>
    </w:p>
    <w:p w:rsidR="00000000" w:rsidDel="00000000" w:rsidP="00000000" w:rsidRDefault="00000000" w:rsidRPr="00000000" w14:paraId="00000055">
      <w:pPr>
        <w:tabs>
          <w:tab w:val="left" w:leader="none" w:pos="5594"/>
        </w:tabs>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Бойкова С.А.</w:t>
      </w:r>
    </w:p>
    <w:p w:rsidR="00000000" w:rsidDel="00000000" w:rsidP="00000000" w:rsidRDefault="00000000" w:rsidRPr="00000000" w14:paraId="00000056">
      <w:pPr>
        <w:tabs>
          <w:tab w:val="left" w:leader="none" w:pos="5594"/>
        </w:tabs>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«Гимназия № 1 г. Старые Дороги»</w:t>
      </w:r>
    </w:p>
    <w:p w:rsidR="00000000" w:rsidDel="00000000" w:rsidP="00000000" w:rsidRDefault="00000000" w:rsidRPr="00000000" w14:paraId="00000057">
      <w:pPr>
        <w:tabs>
          <w:tab w:val="center" w:leader="none" w:pos="4677"/>
        </w:tabs>
        <w:spacing w:after="0" w:line="24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Карсека О.К.</w:t>
      </w:r>
    </w:p>
    <w:p w:rsidR="00000000" w:rsidDel="00000000" w:rsidP="00000000" w:rsidRDefault="00000000" w:rsidRPr="00000000" w14:paraId="00000058">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«Языльская средняя школа имени Героя  Советского Союза Г.А. Половчени»</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4. О целесообразности использования и приобретения грифованных рабочих тетрадей на печатной основе.</w:t>
      </w:r>
      <w:r w:rsidDel="00000000" w:rsidR="00000000" w:rsidRPr="00000000">
        <w:rPr>
          <w:rFonts w:ascii="Times New Roman" w:cs="Times New Roman" w:eastAsia="Times New Roman" w:hAnsi="Times New Roman"/>
          <w:i w:val="1"/>
          <w:sz w:val="30"/>
          <w:szCs w:val="30"/>
          <w:rtl w:val="0"/>
        </w:rPr>
        <w:t xml:space="preserve">               </w:t>
      </w:r>
    </w:p>
    <w:p w:rsidR="00000000" w:rsidDel="00000000" w:rsidP="00000000" w:rsidRDefault="00000000" w:rsidRPr="00000000" w14:paraId="0000005B">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Дорошко Ольга Ивановна                                                                                                                          </w:t>
      </w:r>
    </w:p>
    <w:p w:rsidR="00000000" w:rsidDel="00000000" w:rsidP="00000000" w:rsidRDefault="00000000" w:rsidRPr="00000000" w14:paraId="0000005C">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«СШ№3 г. Старые Дороги»</w:t>
      </w:r>
    </w:p>
    <w:p w:rsidR="00000000" w:rsidDel="00000000" w:rsidP="00000000" w:rsidRDefault="00000000" w:rsidRPr="00000000" w14:paraId="0000005D">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УТВЕРЖДАЮ</w:t>
      </w:r>
    </w:p>
    <w:p w:rsidR="00000000" w:rsidDel="00000000" w:rsidP="00000000" w:rsidRDefault="00000000" w:rsidRPr="00000000" w14:paraId="0000005E">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Заведующий ГУ «Стародорожский районный учебно - методический кабинет </w:t>
      </w:r>
    </w:p>
    <w:p w:rsidR="00000000" w:rsidDel="00000000" w:rsidP="00000000" w:rsidRDefault="00000000" w:rsidRPr="00000000" w14:paraId="0000005F">
      <w:pPr>
        <w:spacing w:after="0" w:line="24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______________ И.В.Валужина</w:t>
      </w:r>
    </w:p>
    <w:p w:rsidR="00000000" w:rsidDel="00000000" w:rsidP="00000000" w:rsidRDefault="00000000" w:rsidRPr="00000000" w14:paraId="00000060">
      <w:pPr>
        <w:spacing w:after="0" w:line="36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 _________________2024 года</w:t>
      </w:r>
    </w:p>
    <w:p w:rsidR="00000000" w:rsidDel="00000000" w:rsidP="00000000" w:rsidRDefault="00000000" w:rsidRPr="00000000" w14:paraId="00000061">
      <w:pPr>
        <w:spacing w:after="0" w:line="360" w:lineRule="auto"/>
        <w:ind w:left="504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i w:val="1"/>
          <w:sz w:val="30"/>
          <w:szCs w:val="30"/>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План</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проведения заседания районного методического</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111111"/>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30"/>
          <w:szCs w:val="30"/>
          <w:u w:val="none"/>
          <w:shd w:fill="auto" w:val="clear"/>
          <w:vertAlign w:val="baseline"/>
          <w:rtl w:val="0"/>
        </w:rPr>
        <w:t xml:space="preserve">объединения школьных библиотекарей</w:t>
      </w:r>
    </w:p>
    <w:p w:rsidR="00000000" w:rsidDel="00000000" w:rsidP="00000000" w:rsidRDefault="00000000" w:rsidRPr="00000000" w14:paraId="00000065">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Заседание № 3</w:t>
      </w:r>
    </w:p>
    <w:p w:rsidR="00000000" w:rsidDel="00000000" w:rsidP="00000000" w:rsidRDefault="00000000" w:rsidRPr="00000000" w14:paraId="00000066">
      <w:pPr>
        <w:spacing w:after="0"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Дата проведения:</w:t>
      </w:r>
      <w:r w:rsidDel="00000000" w:rsidR="00000000" w:rsidRPr="00000000">
        <w:rPr>
          <w:rFonts w:ascii="Times New Roman" w:cs="Times New Roman" w:eastAsia="Times New Roman" w:hAnsi="Times New Roman"/>
          <w:sz w:val="30"/>
          <w:szCs w:val="30"/>
          <w:rtl w:val="0"/>
        </w:rPr>
        <w:t xml:space="preserve"> 26 марта 2025 года</w:t>
      </w:r>
    </w:p>
    <w:p w:rsidR="00000000" w:rsidDel="00000000" w:rsidP="00000000" w:rsidRDefault="00000000" w:rsidRPr="00000000" w14:paraId="00000068">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Место проведения:</w:t>
      </w:r>
      <w:r w:rsidDel="00000000" w:rsidR="00000000" w:rsidRPr="00000000">
        <w:rPr>
          <w:rFonts w:ascii="Times New Roman" w:cs="Times New Roman" w:eastAsia="Times New Roman" w:hAnsi="Times New Roman"/>
          <w:sz w:val="30"/>
          <w:szCs w:val="30"/>
          <w:rtl w:val="0"/>
        </w:rPr>
        <w:t xml:space="preserve"> ГУО «СШ № 1 г. Старые Дороги»</w:t>
      </w:r>
    </w:p>
    <w:p w:rsidR="00000000" w:rsidDel="00000000" w:rsidP="00000000" w:rsidRDefault="00000000" w:rsidRPr="00000000" w14:paraId="00000069">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Время проведения:</w:t>
      </w:r>
      <w:r w:rsidDel="00000000" w:rsidR="00000000" w:rsidRPr="00000000">
        <w:rPr>
          <w:rFonts w:ascii="Times New Roman" w:cs="Times New Roman" w:eastAsia="Times New Roman" w:hAnsi="Times New Roman"/>
          <w:sz w:val="30"/>
          <w:szCs w:val="30"/>
          <w:rtl w:val="0"/>
        </w:rPr>
        <w:t xml:space="preserve"> 9.00</w:t>
      </w:r>
    </w:p>
    <w:p w:rsidR="00000000" w:rsidDel="00000000" w:rsidP="00000000" w:rsidRDefault="00000000" w:rsidRPr="00000000" w14:paraId="0000006A">
      <w:pPr>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Форма проведения:</w:t>
      </w:r>
      <w:r w:rsidDel="00000000" w:rsidR="00000000" w:rsidRPr="00000000">
        <w:rPr>
          <w:rFonts w:ascii="Times New Roman" w:cs="Times New Roman" w:eastAsia="Times New Roman" w:hAnsi="Times New Roman"/>
          <w:sz w:val="30"/>
          <w:szCs w:val="30"/>
          <w:rtl w:val="0"/>
        </w:rPr>
        <w:t xml:space="preserve"> семинар-практикум</w:t>
      </w:r>
    </w:p>
    <w:p w:rsidR="00000000" w:rsidDel="00000000" w:rsidP="00000000" w:rsidRDefault="00000000" w:rsidRPr="00000000" w14:paraId="0000006B">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color w:val="000000"/>
          <w:sz w:val="30"/>
          <w:szCs w:val="30"/>
          <w:rtl w:val="0"/>
        </w:rPr>
        <w:t xml:space="preserve">Тема: «</w:t>
      </w:r>
      <w:r w:rsidDel="00000000" w:rsidR="00000000" w:rsidRPr="00000000">
        <w:rPr>
          <w:rFonts w:ascii="Times New Roman" w:cs="Times New Roman" w:eastAsia="Times New Roman" w:hAnsi="Times New Roman"/>
          <w:sz w:val="30"/>
          <w:szCs w:val="30"/>
          <w:rtl w:val="0"/>
        </w:rPr>
        <w:t xml:space="preserve">Организация работы с фондом учебных изданий: диагностика уровня обеспеченности учащихся учебными изданиями».</w:t>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color w:val="111111"/>
          <w:sz w:val="30"/>
          <w:szCs w:val="30"/>
          <w:highlight w:val="white"/>
        </w:rPr>
      </w:pPr>
      <w:r w:rsidDel="00000000" w:rsidR="00000000" w:rsidRPr="00000000">
        <w:rPr>
          <w:rtl w:val="0"/>
        </w:rPr>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color w:val="111111"/>
          <w:sz w:val="30"/>
          <w:szCs w:val="30"/>
          <w:highlight w:val="white"/>
        </w:rPr>
      </w:pPr>
      <w:r w:rsidDel="00000000" w:rsidR="00000000" w:rsidRPr="00000000">
        <w:rPr>
          <w:rFonts w:ascii="Times New Roman" w:cs="Times New Roman" w:eastAsia="Times New Roman" w:hAnsi="Times New Roman"/>
          <w:b w:val="1"/>
          <w:color w:val="111111"/>
          <w:sz w:val="30"/>
          <w:szCs w:val="30"/>
          <w:highlight w:val="white"/>
          <w:rtl w:val="0"/>
        </w:rPr>
        <w:t xml:space="preserve">Вопросы для обсуждения:</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Деятельность школьной библиотеки по обеспечению учебной литературой образовательного процесса.</w:t>
      </w:r>
    </w:p>
    <w:p w:rsidR="00000000" w:rsidDel="00000000" w:rsidP="00000000" w:rsidRDefault="00000000" w:rsidRPr="00000000" w14:paraId="0000006F">
      <w:pPr>
        <w:spacing w:after="0" w:line="240" w:lineRule="auto"/>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1"/>
          <w:sz w:val="30"/>
          <w:szCs w:val="30"/>
          <w:rtl w:val="0"/>
        </w:rPr>
        <w:t xml:space="preserve">Дорошко О.И.</w:t>
      </w:r>
    </w:p>
    <w:p w:rsidR="00000000" w:rsidDel="00000000" w:rsidP="00000000" w:rsidRDefault="00000000" w:rsidRPr="00000000" w14:paraId="00000070">
      <w:pPr>
        <w:tabs>
          <w:tab w:val="left" w:leader="none" w:pos="3282"/>
        </w:tabs>
        <w:spacing w:after="0" w:line="24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ГУО «Средняя школа №3 г. Старые Дороги»</w:t>
      </w:r>
    </w:p>
    <w:p w:rsidR="00000000" w:rsidDel="00000000" w:rsidP="00000000" w:rsidRDefault="00000000" w:rsidRPr="00000000" w14:paraId="00000071">
      <w:pPr>
        <w:tabs>
          <w:tab w:val="left" w:leader="none" w:pos="3282"/>
        </w:tabs>
        <w:spacing w:after="0" w:line="240" w:lineRule="auto"/>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Электронные образовательные ресурсы. Электронный учебник</w:t>
        <w:br w:type="textWrapping"/>
        <w:t xml:space="preserve">и цифровые платформы нового поколения.</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44"/>
          <w:tab w:val="right" w:leader="none" w:pos="9498"/>
        </w:tabs>
        <w:spacing w:after="0" w:before="0" w:line="240" w:lineRule="auto"/>
        <w:ind w:left="72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Резчикова Н. Л.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1"/>
        </w:tabs>
        <w:spacing w:after="0" w:before="0" w:line="240" w:lineRule="auto"/>
        <w:ind w:left="720" w:right="0" w:firstLine="0"/>
        <w:jc w:val="righ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ГУО «Средняя школа №1 г. Старые Дороги имени Героя Советского Союза Ф.Ф.Куликова»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1"/>
        </w:tabs>
        <w:spacing w:after="0" w:before="0" w:line="240" w:lineRule="auto"/>
        <w:ind w:left="720" w:right="0" w:firstLine="0"/>
        <w:jc w:val="righ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Мониторинг состояния учебного фонда, обеспеченности, обновления и выбытия учебной литературы</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7">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                                                                  Шитько Т.И.</w:t>
      </w:r>
    </w:p>
    <w:p w:rsidR="00000000" w:rsidDel="00000000" w:rsidP="00000000" w:rsidRDefault="00000000" w:rsidRPr="00000000" w14:paraId="00000078">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ГУО «Залужская средняя школа </w:t>
      </w:r>
    </w:p>
    <w:p w:rsidR="00000000" w:rsidDel="00000000" w:rsidP="00000000" w:rsidRDefault="00000000" w:rsidRPr="00000000" w14:paraId="00000079">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Стародорожского района»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Организация и хранение фондов школьной библиотеки.</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720" w:right="0" w:firstLine="0"/>
        <w:jc w:val="righ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Данюк.Е.А.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720" w:right="0" w:firstLine="0"/>
        <w:jc w:val="righ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ГУО «Пастовичская средняя школа»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94"/>
        </w:tabs>
        <w:spacing w:after="0" w:before="0" w:line="240" w:lineRule="auto"/>
        <w:ind w:left="0" w:right="0" w:firstLine="709"/>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5. День творческой инициативы «Я предлагаю свой опыт</w:t>
        <w:br w:type="textWrapping"/>
        <w:t xml:space="preserve">по проведению «Недели детской книги»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(презентация)</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81">
      <w:pPr>
        <w:spacing w:after="0" w:line="24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color w:val="000000"/>
          <w:sz w:val="30"/>
          <w:szCs w:val="30"/>
          <w:highlight w:val="white"/>
          <w:rtl w:val="0"/>
        </w:rPr>
        <w:t xml:space="preserve">                                                                  </w:t>
      </w:r>
      <w:r w:rsidDel="00000000" w:rsidR="00000000" w:rsidRPr="00000000">
        <w:rPr>
          <w:rFonts w:ascii="Times New Roman" w:cs="Times New Roman" w:eastAsia="Times New Roman" w:hAnsi="Times New Roman"/>
          <w:i w:val="1"/>
          <w:sz w:val="30"/>
          <w:szCs w:val="30"/>
          <w:rtl w:val="0"/>
        </w:rPr>
        <w:t xml:space="preserve">Шуманская В.М.</w:t>
      </w:r>
    </w:p>
    <w:p w:rsidR="00000000" w:rsidDel="00000000" w:rsidP="00000000" w:rsidRDefault="00000000" w:rsidRPr="00000000" w14:paraId="00000082">
      <w:pPr>
        <w:tabs>
          <w:tab w:val="left" w:leader="none" w:pos="3828"/>
          <w:tab w:val="left" w:leader="none" w:pos="3969"/>
        </w:tabs>
        <w:spacing w:after="0" w:line="240" w:lineRule="auto"/>
        <w:jc w:val="right"/>
        <w:rPr>
          <w:rFonts w:ascii="Times New Roman" w:cs="Times New Roman" w:eastAsia="Times New Roman" w:hAnsi="Times New Roman"/>
          <w:i w:val="1"/>
          <w:color w:val="000000"/>
          <w:sz w:val="30"/>
          <w:szCs w:val="30"/>
        </w:rPr>
      </w:pPr>
      <w:r w:rsidDel="00000000" w:rsidR="00000000" w:rsidRPr="00000000">
        <w:rPr>
          <w:rFonts w:ascii="Times New Roman" w:cs="Times New Roman" w:eastAsia="Times New Roman" w:hAnsi="Times New Roman"/>
          <w:i w:val="1"/>
          <w:sz w:val="30"/>
          <w:szCs w:val="30"/>
          <w:rtl w:val="0"/>
        </w:rPr>
        <w:t xml:space="preserve">          ГУО «</w:t>
      </w:r>
      <w:r w:rsidDel="00000000" w:rsidR="00000000" w:rsidRPr="00000000">
        <w:rPr>
          <w:rFonts w:ascii="Times New Roman" w:cs="Times New Roman" w:eastAsia="Times New Roman" w:hAnsi="Times New Roman"/>
          <w:i w:val="1"/>
          <w:color w:val="000000"/>
          <w:sz w:val="30"/>
          <w:szCs w:val="30"/>
          <w:rtl w:val="0"/>
        </w:rPr>
        <w:t xml:space="preserve">Кривоносовская средняя школа имени</w:t>
      </w:r>
    </w:p>
    <w:p w:rsidR="00000000" w:rsidDel="00000000" w:rsidP="00000000" w:rsidRDefault="00000000" w:rsidRPr="00000000" w14:paraId="00000083">
      <w:pPr>
        <w:tabs>
          <w:tab w:val="left" w:leader="none" w:pos="3828"/>
          <w:tab w:val="left" w:leader="none" w:pos="3969"/>
        </w:tabs>
        <w:spacing w:after="0" w:line="240" w:lineRule="auto"/>
        <w:jc w:val="right"/>
        <w:rPr>
          <w:rFonts w:ascii="Times New Roman" w:cs="Times New Roman" w:eastAsia="Times New Roman" w:hAnsi="Times New Roman"/>
          <w:i w:val="1"/>
          <w:color w:val="000000"/>
          <w:sz w:val="30"/>
          <w:szCs w:val="30"/>
        </w:rPr>
      </w:pPr>
      <w:r w:rsidDel="00000000" w:rsidR="00000000" w:rsidRPr="00000000">
        <w:rPr>
          <w:rFonts w:ascii="Times New Roman" w:cs="Times New Roman" w:eastAsia="Times New Roman" w:hAnsi="Times New Roman"/>
          <w:i w:val="1"/>
          <w:color w:val="000000"/>
          <w:sz w:val="30"/>
          <w:szCs w:val="30"/>
          <w:rtl w:val="0"/>
        </w:rPr>
        <w:t xml:space="preserve">Героя Советского Союза Р.Н.Мачульского»</w:t>
      </w:r>
    </w:p>
    <w:p w:rsidR="00000000" w:rsidDel="00000000" w:rsidP="00000000" w:rsidRDefault="00000000" w:rsidRPr="00000000" w14:paraId="00000084">
      <w:pPr>
        <w:tabs>
          <w:tab w:val="left" w:leader="none" w:pos="3828"/>
          <w:tab w:val="left" w:leader="none" w:pos="3969"/>
        </w:tabs>
        <w:spacing w:after="0" w:line="240" w:lineRule="auto"/>
        <w:jc w:val="right"/>
        <w:rPr>
          <w:rFonts w:ascii="Times New Roman" w:cs="Times New Roman" w:eastAsia="Times New Roman" w:hAnsi="Times New Roman"/>
          <w:i w:val="1"/>
          <w:color w:val="000000"/>
          <w:sz w:val="30"/>
          <w:szCs w:val="30"/>
        </w:rPr>
      </w:pPr>
      <w:r w:rsidDel="00000000" w:rsidR="00000000" w:rsidRPr="00000000">
        <w:rPr>
          <w:rtl w:val="0"/>
        </w:rPr>
      </w:r>
    </w:p>
    <w:p w:rsidR="00000000" w:rsidDel="00000000" w:rsidP="00000000" w:rsidRDefault="00000000" w:rsidRPr="00000000" w14:paraId="00000085">
      <w:pPr>
        <w:tabs>
          <w:tab w:val="left" w:leader="none" w:pos="3828"/>
          <w:tab w:val="left" w:leader="none" w:pos="3969"/>
        </w:tabs>
        <w:spacing w:after="0" w:line="240" w:lineRule="auto"/>
        <w:ind w:firstLine="426"/>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6. Перечень учебных изданий, которые пригодны к использованию</w:t>
        <w:br w:type="textWrapping"/>
        <w:t xml:space="preserve">в библиотечных фондах, реализующих образовательные программы общего среднего образования в 2024/2025 учебном году, размещенный</w:t>
        <w:br w:type="textWrapping"/>
        <w:t xml:space="preserve">на национальном образовательном портале.</w:t>
      </w:r>
    </w:p>
    <w:p w:rsidR="00000000" w:rsidDel="00000000" w:rsidP="00000000" w:rsidRDefault="00000000" w:rsidRPr="00000000" w14:paraId="00000086">
      <w:pPr>
        <w:tabs>
          <w:tab w:val="left" w:leader="none" w:pos="3828"/>
          <w:tab w:val="left" w:leader="none" w:pos="3969"/>
        </w:tabs>
        <w:spacing w:after="0" w:line="240" w:lineRule="auto"/>
        <w:jc w:val="both"/>
        <w:rPr>
          <w:rFonts w:ascii="Times New Roman" w:cs="Times New Roman" w:eastAsia="Times New Roman" w:hAnsi="Times New Roman"/>
          <w:i w:val="1"/>
          <w:sz w:val="30"/>
          <w:szCs w:val="30"/>
        </w:rPr>
      </w:pPr>
      <w:bookmarkStart w:colFirst="0" w:colLast="0" w:name="_heading=h.gjdgxs" w:id="0"/>
      <w:bookmarkEnd w:id="0"/>
      <w:r w:rsidDel="00000000" w:rsidR="00000000" w:rsidRPr="00000000">
        <w:rPr>
          <w:rFonts w:ascii="Times New Roman" w:cs="Times New Roman" w:eastAsia="Times New Roman" w:hAnsi="Times New Roman"/>
          <w:i w:val="1"/>
          <w:sz w:val="30"/>
          <w:szCs w:val="30"/>
          <w:rtl w:val="0"/>
        </w:rPr>
        <w:tab/>
        <w:t xml:space="preserve">                                                  Кудласевич Г.А.</w:t>
      </w:r>
    </w:p>
    <w:p w:rsidR="00000000" w:rsidDel="00000000" w:rsidP="00000000" w:rsidRDefault="00000000" w:rsidRPr="00000000" w14:paraId="00000087">
      <w:pPr>
        <w:tabs>
          <w:tab w:val="left" w:leader="none" w:pos="3828"/>
          <w:tab w:val="left" w:leader="none" w:pos="3969"/>
        </w:tabs>
        <w:spacing w:after="0" w:line="240"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ab/>
        <w:t xml:space="preserve">                  ГУО «СШ № 2 г. Старые Дороги»</w:t>
      </w:r>
    </w:p>
    <w:p w:rsidR="00000000" w:rsidDel="00000000" w:rsidP="00000000" w:rsidRDefault="00000000" w:rsidRPr="00000000" w14:paraId="00000088">
      <w:pPr>
        <w:spacing w:after="0" w:line="240" w:lineRule="auto"/>
        <w:ind w:left="720" w:firstLine="0"/>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89">
      <w:pPr>
        <w:spacing w:after="0" w:line="240" w:lineRule="auto"/>
        <w:ind w:left="72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Литература:</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Кодекс Республики Беларусь об образовании: по состоянию</w:t>
        <w:br w:type="textWrapping"/>
        <w:t xml:space="preserve">на 1 сент. 2022 г. – Минск : Нац. центр правовой информации Республики Беларусь, 2022. – 512 с.</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360"/>
        <w:jc w:val="both"/>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Кодэкс Рэспублікі Беларусь аб культуры:</w:t>
      </w: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20 ліпеня 2016 г. № 413-З. – Мінск : Нац. цэнтр прававой інфармацыі Рэспублики Беларусь, 2016. – 161 с.</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360"/>
        <w:jc w:val="both"/>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Методические рекомендации по организации в 2024/2025 учебном году работы библиотек учреждений образования, реализующих 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w:t>
        <w:br w:type="textWrapping"/>
        <w:t xml:space="preserve">с интеллектуальной недостаточностью</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360"/>
        <w:jc w:val="both"/>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Постановление Министерства образования Республики Беларусь</w:t>
        <w:br w:type="textWrapping"/>
        <w:t xml:space="preserve">от 28.11.2016 № 108 «Аб устанаўленні формаў уліковых дакументаў, якімі афармляюцца арганізацыя бібліятэчных фондаў устаноў агульнай сярэдняй адукацыі і выключэнне з іх дакументаў».</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51"/>
        </w:tabs>
        <w:spacing w:after="0" w:before="0" w:line="240" w:lineRule="auto"/>
        <w:ind w:left="0" w:right="0" w:firstLine="360"/>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Интернет-ресурсы</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www. academy.edy.by – Академия последипломного образования.</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2060"/>
            <w:sz w:val="30"/>
            <w:szCs w:val="30"/>
            <w:u w:val="single"/>
            <w:shd w:fill="auto" w:val="clear"/>
            <w:vertAlign w:val="baseline"/>
            <w:rtl w:val="0"/>
          </w:rPr>
          <w:t xml:space="preserve">www.giac.unibel.by</w:t>
        </w:r>
      </w:hyperlink>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Главный информационно-аналитический центр Министерства образования Республики Беларусь.</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t>
      </w:r>
      <w:hyperlink r:id="rId8">
        <w:r w:rsidDel="00000000" w:rsidR="00000000" w:rsidRPr="00000000">
          <w:rPr>
            <w:rFonts w:ascii="Times New Roman" w:cs="Times New Roman" w:eastAsia="Times New Roman" w:hAnsi="Times New Roman"/>
            <w:b w:val="0"/>
            <w:i w:val="0"/>
            <w:smallCaps w:val="0"/>
            <w:strike w:val="0"/>
            <w:color w:val="002060"/>
            <w:sz w:val="30"/>
            <w:szCs w:val="30"/>
            <w:u w:val="single"/>
            <w:shd w:fill="auto" w:val="clear"/>
            <w:vertAlign w:val="baseline"/>
            <w:rtl w:val="0"/>
          </w:rPr>
          <w:t xml:space="preserve">ww</w:t>
        </w:r>
      </w:hyperlink>
      <w:hyperlink r:id="rId9">
        <w:r w:rsidDel="00000000" w:rsidR="00000000" w:rsidRPr="00000000">
          <w:rPr>
            <w:rFonts w:ascii="Times New Roman" w:cs="Times New Roman" w:eastAsia="Times New Roman" w:hAnsi="Times New Roman"/>
            <w:b w:val="0"/>
            <w:i w:val="0"/>
            <w:smallCaps w:val="0"/>
            <w:strike w:val="0"/>
            <w:color w:val="0000ff"/>
            <w:sz w:val="30"/>
            <w:szCs w:val="30"/>
            <w:u w:val="singl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moiro.by – Минский областной институт развития образования.</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30"/>
            <w:szCs w:val="30"/>
            <w:u w:val="single"/>
            <w:shd w:fill="auto" w:val="clear"/>
            <w:vertAlign w:val="baseline"/>
            <w:rtl w:val="0"/>
          </w:rPr>
          <w:t xml:space="preserve">www.npb.unibel.by</w:t>
        </w:r>
      </w:hyperlink>
      <w:r w:rsidDel="00000000" w:rsidR="00000000" w:rsidRPr="00000000">
        <w:rPr>
          <w:rFonts w:ascii="Times New Roman" w:cs="Times New Roman" w:eastAsia="Times New Roman" w:hAnsi="Times New Roman"/>
          <w:b w:val="0"/>
          <w:i w:val="0"/>
          <w:smallCaps w:val="0"/>
          <w:strike w:val="0"/>
          <w:color w:val="002060"/>
          <w:sz w:val="30"/>
          <w:szCs w:val="30"/>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Научно-педагогическая библиотека ГИАЦ Министерства образования Республики Беларусь.</w:t>
      </w:r>
    </w:p>
    <w:p w:rsidR="00000000" w:rsidDel="00000000" w:rsidP="00000000" w:rsidRDefault="00000000" w:rsidRPr="00000000" w14:paraId="00000093">
      <w:pPr>
        <w:jc w:val="both"/>
        <w:rPr>
          <w:sz w:val="30"/>
          <w:szCs w:val="30"/>
        </w:rPr>
      </w:pPr>
      <w:r w:rsidDel="00000000" w:rsidR="00000000" w:rsidRPr="00000000">
        <w:rPr>
          <w:rtl w:val="0"/>
        </w:rPr>
      </w:r>
    </w:p>
    <w:p w:rsidR="00000000" w:rsidDel="00000000" w:rsidP="00000000" w:rsidRDefault="00000000" w:rsidRPr="00000000" w14:paraId="00000094">
      <w:pPr>
        <w:jc w:val="both"/>
        <w:rPr>
          <w:sz w:val="30"/>
          <w:szCs w:val="30"/>
        </w:rPr>
      </w:pPr>
      <w:r w:rsidDel="00000000" w:rsidR="00000000" w:rsidRPr="00000000">
        <w:rPr>
          <w:rtl w:val="0"/>
        </w:rPr>
      </w:r>
    </w:p>
    <w:p w:rsidR="00000000" w:rsidDel="00000000" w:rsidP="00000000" w:rsidRDefault="00000000" w:rsidRPr="00000000" w14:paraId="00000095">
      <w:pPr>
        <w:jc w:val="both"/>
        <w:rPr>
          <w:sz w:val="30"/>
          <w:szCs w:val="3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www. adu.by – Национальный институт образования.</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30"/>
            <w:szCs w:val="30"/>
            <w:u w:val="single"/>
            <w:shd w:fill="auto" w:val="clear"/>
            <w:vertAlign w:val="baseline"/>
            <w:rtl w:val="0"/>
          </w:rPr>
          <w:t xml:space="preserve">https://pravo.by/document/?guid=12551&amp;p0=Hk1600413</w:t>
        </w:r>
      </w:hyperlink>
      <w:r w:rsidDel="00000000" w:rsidR="00000000" w:rsidRPr="00000000">
        <w:rPr>
          <w:rtl w:val="0"/>
        </w:rPr>
      </w:r>
    </w:p>
    <w:p w:rsidR="00000000" w:rsidDel="00000000" w:rsidP="00000000" w:rsidRDefault="00000000" w:rsidRPr="00000000" w14:paraId="00000098">
      <w:pPr>
        <w:spacing w:after="0" w:line="360" w:lineRule="auto"/>
        <w:ind w:left="568" w:firstLine="0"/>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Руководитель районного</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учебно-методического объединения</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школьных библиотекарей                                                  О.И. Дорошко</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СОГЛАСОВАНО</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Куратор методического объединения</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школьных библиотекарей</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_______________________В.В.Розум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 __________________ 2024 года</w:t>
      </w:r>
    </w:p>
    <w:sectPr>
      <w:pgSz w:h="16838" w:w="11906" w:orient="portrait"/>
      <w:pgMar w:bottom="568" w:top="993" w:left="1701"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i w:val="0"/>
        <w:color w:val="11111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62778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5">
    <w:name w:val="heading 5"/>
    <w:basedOn w:val="a"/>
    <w:next w:val="a"/>
    <w:link w:val="50"/>
    <w:uiPriority w:val="9"/>
    <w:semiHidden w:val="1"/>
    <w:unhideWhenUsed w:val="1"/>
    <w:qFormat w:val="1"/>
    <w:rsid w:val="00433F74"/>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195F9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a4">
    <w:name w:val="Normal (Web)"/>
    <w:basedOn w:val="a"/>
    <w:uiPriority w:val="99"/>
    <w:unhideWhenUsed w:val="1"/>
    <w:rsid w:val="00195F90"/>
    <w:pPr>
      <w:spacing w:after="100" w:afterAutospacing="1" w:before="100" w:beforeAutospacing="1" w:line="240" w:lineRule="auto"/>
    </w:pPr>
    <w:rPr>
      <w:rFonts w:ascii="Times New Roman" w:cs="Times New Roman" w:eastAsia="Times New Roman" w:hAnsi="Times New Roman"/>
      <w:sz w:val="24"/>
      <w:szCs w:val="24"/>
    </w:rPr>
  </w:style>
  <w:style w:type="character" w:styleId="a5">
    <w:name w:val="Hyperlink"/>
    <w:unhideWhenUsed w:val="1"/>
    <w:rsid w:val="00195F90"/>
    <w:rPr>
      <w:color w:val="0000ff"/>
      <w:u w:val="single"/>
    </w:rPr>
  </w:style>
  <w:style w:type="paragraph" w:styleId="a6">
    <w:name w:val="List Paragraph"/>
    <w:basedOn w:val="a"/>
    <w:uiPriority w:val="34"/>
    <w:qFormat w:val="1"/>
    <w:rsid w:val="00195F90"/>
    <w:pPr>
      <w:spacing w:after="0" w:line="240" w:lineRule="auto"/>
      <w:ind w:left="720"/>
      <w:contextualSpacing w:val="1"/>
    </w:pPr>
    <w:rPr>
      <w:rFonts w:ascii="Times New Roman" w:cs="Times New Roman" w:eastAsia="Times New Roman" w:hAnsi="Times New Roman"/>
      <w:sz w:val="20"/>
      <w:szCs w:val="20"/>
    </w:rPr>
  </w:style>
  <w:style w:type="paragraph" w:styleId="titlek" w:customStyle="1">
    <w:name w:val="titlek"/>
    <w:basedOn w:val="a"/>
    <w:rsid w:val="00195F90"/>
    <w:pPr>
      <w:spacing w:after="100" w:afterAutospacing="1" w:before="100" w:beforeAutospacing="1" w:line="240" w:lineRule="auto"/>
    </w:pPr>
    <w:rPr>
      <w:rFonts w:ascii="Times New Roman" w:cs="Times New Roman" w:eastAsia="Times New Roman" w:hAnsi="Times New Roman"/>
      <w:sz w:val="24"/>
      <w:szCs w:val="24"/>
    </w:rPr>
  </w:style>
  <w:style w:type="character" w:styleId="datepr" w:customStyle="1">
    <w:name w:val="datepr"/>
    <w:basedOn w:val="a0"/>
    <w:rsid w:val="00195F90"/>
  </w:style>
  <w:style w:type="character" w:styleId="number" w:customStyle="1">
    <w:name w:val="number"/>
    <w:basedOn w:val="a0"/>
    <w:rsid w:val="00195F90"/>
  </w:style>
  <w:style w:type="character" w:styleId="a7">
    <w:name w:val="Strong"/>
    <w:basedOn w:val="a0"/>
    <w:uiPriority w:val="22"/>
    <w:qFormat w:val="1"/>
    <w:rsid w:val="00911F57"/>
    <w:rPr>
      <w:b w:val="1"/>
      <w:bCs w:val="1"/>
    </w:rPr>
  </w:style>
  <w:style w:type="character" w:styleId="10" w:customStyle="1">
    <w:name w:val="Заголовок 1 Знак"/>
    <w:basedOn w:val="a0"/>
    <w:link w:val="1"/>
    <w:uiPriority w:val="9"/>
    <w:rsid w:val="00627780"/>
    <w:rPr>
      <w:rFonts w:ascii="Times New Roman" w:cs="Times New Roman" w:eastAsia="Times New Roman" w:hAnsi="Times New Roman"/>
      <w:b w:val="1"/>
      <w:bCs w:val="1"/>
      <w:kern w:val="36"/>
      <w:sz w:val="48"/>
      <w:szCs w:val="48"/>
      <w:lang w:eastAsia="ru-RU"/>
    </w:rPr>
  </w:style>
  <w:style w:type="character" w:styleId="50" w:customStyle="1">
    <w:name w:val="Заголовок 5 Знак"/>
    <w:basedOn w:val="a0"/>
    <w:link w:val="5"/>
    <w:uiPriority w:val="9"/>
    <w:semiHidden w:val="1"/>
    <w:rsid w:val="00433F74"/>
    <w:rPr>
      <w:rFonts w:asciiTheme="majorHAnsi" w:cstheme="majorBidi" w:eastAsiaTheme="majorEastAsia" w:hAnsiTheme="majorHAnsi"/>
      <w:color w:val="243f60" w:themeColor="accent1" w:themeShade="00007F"/>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avo.by/document/?guid=12551&amp;p0=Hk1600413" TargetMode="External"/><Relationship Id="rId10" Type="http://schemas.openxmlformats.org/officeDocument/2006/relationships/hyperlink" Target="http://www.npb.unibel.by" TargetMode="External"/><Relationship Id="rId9" Type="http://schemas.openxmlformats.org/officeDocument/2006/relationships/hyperlink" Target="http://www.moipk.minsk-region.edu.b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iac.unibel.by" TargetMode="External"/><Relationship Id="rId8" Type="http://schemas.openxmlformats.org/officeDocument/2006/relationships/hyperlink" Target="http://www.moipk.minsk-region.e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XYBzoFI11cXjgDDNuuV2Fi5eg==">CgMxLjAyCGguZ2pkZ3hzOAByITF4QkJwRWNyZmZ1R0lQdmd2Wi1PeFhzSWNvcVdyTUtUeQ==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2024-10-04T06:42:00Z</dcterms:created>
  <dc:creator>bibliotek</dc:creator>
</cp:coreProperties>
</file>