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80" w:lineRule="auto"/>
        <w:ind w:left="5103" w:firstLine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УТВЕРЖДАЮ</w:t>
      </w:r>
    </w:p>
    <w:p w:rsidR="00000000" w:rsidDel="00000000" w:rsidP="00000000" w:rsidRDefault="00000000" w:rsidRPr="00000000" w14:paraId="00000002">
      <w:pPr>
        <w:spacing w:after="0" w:line="280" w:lineRule="auto"/>
        <w:ind w:left="5103" w:firstLine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Начальник управления</w:t>
      </w:r>
    </w:p>
    <w:p w:rsidR="00000000" w:rsidDel="00000000" w:rsidP="00000000" w:rsidRDefault="00000000" w:rsidRPr="00000000" w14:paraId="00000003">
      <w:pPr>
        <w:spacing w:after="0" w:line="280" w:lineRule="auto"/>
        <w:ind w:left="5103" w:firstLine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по образованию, спорту и туризму Стародорожского райисполкома</w:t>
      </w:r>
    </w:p>
    <w:p w:rsidR="00000000" w:rsidDel="00000000" w:rsidP="00000000" w:rsidRDefault="00000000" w:rsidRPr="00000000" w14:paraId="00000004">
      <w:pPr>
        <w:spacing w:after="0" w:line="28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                           ____________С.В.Капоченя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</w:t>
      </w:r>
    </w:p>
    <w:p w:rsidR="00000000" w:rsidDel="00000000" w:rsidP="00000000" w:rsidRDefault="00000000" w:rsidRPr="00000000" w14:paraId="00000005">
      <w:pPr>
        <w:tabs>
          <w:tab w:val="left" w:leader="none" w:pos="3703"/>
          <w:tab w:val="left" w:leader="none" w:pos="7088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           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____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»  _________    2024 г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План заседаний районного учебно-методического объединения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учителей физики на 2024/2025 учебный год</w:t>
      </w:r>
    </w:p>
    <w:p w:rsidR="00000000" w:rsidDel="00000000" w:rsidP="00000000" w:rsidRDefault="00000000" w:rsidRPr="00000000" w14:paraId="0000000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Методическая тема: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«Повышение качества образования средствами учебного предмета «Физика» и «Астрономия», в том числе в контексте формирования функциональной грамотности учащихся».</w:t>
      </w:r>
    </w:p>
    <w:p w:rsidR="00000000" w:rsidDel="00000000" w:rsidP="00000000" w:rsidRDefault="00000000" w:rsidRPr="00000000" w14:paraId="0000000B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Цель методической работы: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совершенствование профессиональной компетентности учителя по вопросам формирования функциональной грамотности учащихся.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Задачи: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способствовать повышению информационной культуры и медиакомпетентности педагогов по формированию функциональной грамотности учащихся средствами учебных предметов «Физика» и «Астрономия»;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продолжить работу по повышению уровня профессиональной компетентности учителей и совершенствованию их педагогической деятельности;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1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совершенствовать научно-методическое обеспечение общего среднего образования;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1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способствовать совершенствованию форм работы с одаренными и высокомотивированными детьми по повышению результативности участия в интеллектуальных, творческих конкурсах и предметных олимпиадах и конференциях.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изучить потребность учащихся, возможность учреждений в организации факультативных занятий по физике; организовать работу межшкольного факультатива по физике по подготовке к республиканской олимпиаде по предмету;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обеспечить методическое сопровождение роста профессиональной компетентности педагогов через участие в методических мероприятиях различного уровня с дальнейшей публикацией в средствах массовой информации, аттестации;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совершенствовать работу творческой группы по работе с одаренными учащимися;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0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оказывать консультационную помощь педагогам по организационно-методическим и психолого-педагогическим вопросам, в подготовке учебных и учебно-методических материалов, отвечающих современному состоянию науки, требованиям педагогики и психологии.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Заседание № 1</w:t>
      </w:r>
    </w:p>
    <w:p w:rsidR="00000000" w:rsidDel="00000000" w:rsidP="00000000" w:rsidRDefault="00000000" w:rsidRPr="00000000" w14:paraId="00000016">
      <w:pPr>
        <w:spacing w:after="0" w:line="240" w:lineRule="auto"/>
        <w:ind w:right="125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Дата, время проведения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: 20.09.2024, 9.00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right="125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Место проведения: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ГУО «Средняя школа № 1 г. Старые Дороги имени Героя Советского Союза Ф.Ф.Куликова»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right="125"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Форма проведения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: обучающий семинар </w:t>
      </w:r>
    </w:p>
    <w:p w:rsidR="00000000" w:rsidDel="00000000" w:rsidP="00000000" w:rsidRDefault="00000000" w:rsidRPr="00000000" w14:paraId="00000019">
      <w:pPr>
        <w:tabs>
          <w:tab w:val="left" w:leader="none" w:pos="465"/>
        </w:tabs>
        <w:spacing w:after="0" w:line="240" w:lineRule="auto"/>
        <w:ind w:left="39" w:firstLine="67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Тема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: «Работа с текстами естественно-научного содержания как способ реализации воспитательного потенциала учебного предмета «Физика».</w:t>
      </w:r>
    </w:p>
    <w:p w:rsidR="00000000" w:rsidDel="00000000" w:rsidP="00000000" w:rsidRDefault="00000000" w:rsidRPr="00000000" w14:paraId="0000001A">
      <w:pPr>
        <w:spacing w:after="0" w:line="240" w:lineRule="auto"/>
        <w:ind w:right="125" w:firstLine="709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Вопросы:</w:t>
      </w:r>
    </w:p>
    <w:p w:rsidR="00000000" w:rsidDel="00000000" w:rsidP="00000000" w:rsidRDefault="00000000" w:rsidRPr="00000000" w14:paraId="0000001B">
      <w:pPr>
        <w:spacing w:after="0" w:line="240" w:lineRule="auto"/>
        <w:ind w:right="125" w:firstLine="709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Научно-методический блок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5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Формирование культуры учащихся в области охраны окружающей среды и природопользования как способ реализации воспитательного потенциала учебного предмета«Физика».</w:t>
      </w:r>
    </w:p>
    <w:p w:rsidR="00000000" w:rsidDel="00000000" w:rsidP="00000000" w:rsidRDefault="00000000" w:rsidRPr="00000000" w14:paraId="0000001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Информация учителя физики ГУО «Кривоносовская средняя школа имени Героя Советского Союза Р.Н. Мачульского» Игнатенко Е.О.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Использование достижений науки и технологий в инновационном развитии общества.</w:t>
      </w:r>
    </w:p>
    <w:p w:rsidR="00000000" w:rsidDel="00000000" w:rsidP="00000000" w:rsidRDefault="00000000" w:rsidRPr="00000000" w14:paraId="0000001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Информация учителя физики ГУО «Средняя школа № 1. г. Старые Дороги имени Героя Советского Союза Ф.Ф. Куликова», председателя районного учебно-методического объединения учителей физики    Черетун О.Н.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5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Учебно-методический блок</w:t>
      </w:r>
    </w:p>
    <w:p w:rsidR="00000000" w:rsidDel="00000000" w:rsidP="00000000" w:rsidRDefault="00000000" w:rsidRPr="00000000" w14:paraId="0000002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Контрольно-оценочная деятельность</w:t>
      </w:r>
      <w:r w:rsidDel="00000000" w:rsidR="00000000" w:rsidRPr="00000000">
        <w:rPr>
          <w:b w:val="1"/>
          <w:color w:val="4a4a4a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как средство повышения мотивации к обучению.</w:t>
      </w:r>
    </w:p>
    <w:p w:rsidR="00000000" w:rsidDel="00000000" w:rsidP="00000000" w:rsidRDefault="00000000" w:rsidRPr="00000000" w14:paraId="00000022">
      <w:pPr>
        <w:tabs>
          <w:tab w:val="left" w:leader="none" w:pos="816"/>
          <w:tab w:val="left" w:leader="none" w:pos="852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Информация учителя физики ГУО «Гимназия № 1 г. Старые Дороги» Стром Г.А.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Презентация опыта собственной деятельности учителей по теме самообразования.</w:t>
      </w:r>
    </w:p>
    <w:p w:rsidR="00000000" w:rsidDel="00000000" w:rsidP="00000000" w:rsidRDefault="00000000" w:rsidRPr="00000000" w14:paraId="0000002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Учителя физики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Подведение итогов.</w:t>
      </w:r>
    </w:p>
    <w:p w:rsidR="00000000" w:rsidDel="00000000" w:rsidP="00000000" w:rsidRDefault="00000000" w:rsidRPr="00000000" w14:paraId="0000002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Разное.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Заседание № 2</w:t>
      </w:r>
    </w:p>
    <w:p w:rsidR="00000000" w:rsidDel="00000000" w:rsidP="00000000" w:rsidRDefault="00000000" w:rsidRPr="00000000" w14:paraId="00000029">
      <w:pPr>
        <w:spacing w:after="0" w:line="240" w:lineRule="auto"/>
        <w:ind w:right="125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Дата, время проведения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: 08.11.2024, 9.00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right="125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Место проведения: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ГУО «Средняя школа № 2 г. Старые Дороги»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right="125"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Форма проведения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: обучающий семинар </w:t>
      </w:r>
    </w:p>
    <w:p w:rsidR="00000000" w:rsidDel="00000000" w:rsidP="00000000" w:rsidRDefault="00000000" w:rsidRPr="00000000" w14:paraId="0000002C">
      <w:pPr>
        <w:spacing w:after="0" w:line="240" w:lineRule="auto"/>
        <w:ind w:right="125"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Тема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: «Физические задачи как средство развития функциональной грамотности учащихся».</w:t>
      </w:r>
    </w:p>
    <w:p w:rsidR="00000000" w:rsidDel="00000000" w:rsidP="00000000" w:rsidRDefault="00000000" w:rsidRPr="00000000" w14:paraId="0000002D">
      <w:pPr>
        <w:spacing w:after="0" w:line="240" w:lineRule="auto"/>
        <w:ind w:right="125" w:firstLine="709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Вопросы:</w:t>
      </w:r>
    </w:p>
    <w:p w:rsidR="00000000" w:rsidDel="00000000" w:rsidP="00000000" w:rsidRDefault="00000000" w:rsidRPr="00000000" w14:paraId="0000002E">
      <w:pPr>
        <w:spacing w:after="0" w:line="240" w:lineRule="auto"/>
        <w:ind w:right="125" w:firstLine="709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Научно-методический блок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5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Классификация физических задач и их основные функции. Возможности практико-ориентированных задач для формирования естественнонаучной грамотности учащихся.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Информация учителя физики ГУО «Гимназия № 1 г. Старые Дороги» Сакова Н.В.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5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Особенности реализации развивающей и воспитательной функции решения задач по физике и астрономии.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Информация учителя физики ГУО «Средняя школа № 3 г. Старые Дороги» Заранка В.А.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5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Учебно-методический блок</w:t>
      </w:r>
    </w:p>
    <w:p w:rsidR="00000000" w:rsidDel="00000000" w:rsidP="00000000" w:rsidRDefault="00000000" w:rsidRPr="00000000" w14:paraId="00000034">
      <w:pPr>
        <w:spacing w:after="0" w:line="240" w:lineRule="auto"/>
        <w:ind w:right="125"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Методические особенности использования практикоориентированных задач на учебных занятиях по физике. </w:t>
      </w:r>
    </w:p>
    <w:p w:rsidR="00000000" w:rsidDel="00000000" w:rsidP="00000000" w:rsidRDefault="00000000" w:rsidRPr="00000000" w14:paraId="00000035">
      <w:pPr>
        <w:tabs>
          <w:tab w:val="left" w:leader="none" w:pos="816"/>
          <w:tab w:val="left" w:leader="none" w:pos="852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Информация учителя физики ГУО «Гимназия № 1 г. Старые Дороги» Стром Г.А.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5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Практический блок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5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Проектирование уроков решения задач с использованием индивидуальных, групповых и фронтальных форм организации учебной деятельности учащихся, направленных на формирование функциональной грамотности учащихся.</w:t>
      </w:r>
    </w:p>
    <w:p w:rsidR="00000000" w:rsidDel="00000000" w:rsidP="00000000" w:rsidRDefault="00000000" w:rsidRPr="00000000" w14:paraId="0000003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Информация учителя физики ГУО «Средняя школа № 1. г. Старые Дороги имени Героя Советского Союза Ф.Ф. Куликова», председателя районного учебно-методического объединения учителей физики ЧеретунО.Н.</w:t>
      </w:r>
    </w:p>
    <w:p w:rsidR="00000000" w:rsidDel="00000000" w:rsidP="00000000" w:rsidRDefault="00000000" w:rsidRPr="00000000" w14:paraId="0000003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Подведение итогов.</w:t>
      </w:r>
    </w:p>
    <w:p w:rsidR="00000000" w:rsidDel="00000000" w:rsidP="00000000" w:rsidRDefault="00000000" w:rsidRPr="00000000" w14:paraId="0000003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Разное.  </w:t>
      </w:r>
    </w:p>
    <w:p w:rsidR="00000000" w:rsidDel="00000000" w:rsidP="00000000" w:rsidRDefault="00000000" w:rsidRPr="00000000" w14:paraId="0000003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spacing w:after="0" w:line="240" w:lineRule="auto"/>
        <w:ind w:left="0" w:firstLine="708"/>
        <w:jc w:val="center"/>
        <w:rPr>
          <w:b w:val="0"/>
        </w:rPr>
      </w:pPr>
      <w:r w:rsidDel="00000000" w:rsidR="00000000" w:rsidRPr="00000000">
        <w:rPr>
          <w:b w:val="0"/>
          <w:rtl w:val="0"/>
        </w:rPr>
        <w:t xml:space="preserve">Заседание № 3</w:t>
      </w:r>
    </w:p>
    <w:p w:rsidR="00000000" w:rsidDel="00000000" w:rsidP="00000000" w:rsidRDefault="00000000" w:rsidRPr="00000000" w14:paraId="0000003D">
      <w:pPr>
        <w:spacing w:after="0" w:line="240" w:lineRule="auto"/>
        <w:ind w:right="125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Дата, время проведения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: 24.01.2025, 9.00.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right="125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Место проведения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ГУО «Средняя школа № 2 г. Старые Дороги».</w:t>
      </w:r>
    </w:p>
    <w:p w:rsidR="00000000" w:rsidDel="00000000" w:rsidP="00000000" w:rsidRDefault="00000000" w:rsidRPr="00000000" w14:paraId="0000003F">
      <w:pPr>
        <w:spacing w:after="0" w:line="240" w:lineRule="auto"/>
        <w:ind w:right="125"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Форма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семинар</w:t>
      </w:r>
    </w:p>
    <w:p w:rsidR="00000000" w:rsidDel="00000000" w:rsidP="00000000" w:rsidRDefault="00000000" w:rsidRPr="00000000" w14:paraId="00000040">
      <w:pPr>
        <w:spacing w:after="0" w:line="240" w:lineRule="auto"/>
        <w:ind w:right="125"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«Использование потенциала учебного эксперимента для формирования функциональной грамотности учащихся» </w:t>
      </w:r>
    </w:p>
    <w:p w:rsidR="00000000" w:rsidDel="00000000" w:rsidP="00000000" w:rsidRDefault="00000000" w:rsidRPr="00000000" w14:paraId="00000041">
      <w:pPr>
        <w:spacing w:after="0" w:line="240" w:lineRule="auto"/>
        <w:ind w:right="125" w:firstLine="709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Вопросы: </w:t>
      </w:r>
    </w:p>
    <w:p w:rsidR="00000000" w:rsidDel="00000000" w:rsidP="00000000" w:rsidRDefault="00000000" w:rsidRPr="00000000" w14:paraId="00000042">
      <w:pPr>
        <w:spacing w:after="0" w:line="240" w:lineRule="auto"/>
        <w:ind w:right="125" w:firstLine="709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Научно-методический блок</w:t>
      </w:r>
    </w:p>
    <w:p w:rsidR="00000000" w:rsidDel="00000000" w:rsidP="00000000" w:rsidRDefault="00000000" w:rsidRPr="00000000" w14:paraId="00000043">
      <w:pPr>
        <w:spacing w:after="0" w:line="240" w:lineRule="auto"/>
        <w:ind w:right="125"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1. Значение и роль школьного физического эксперимента. Физический эксперимент как средство формирования функциональной грамотности учащихся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Информация учителя физики ГУО «Кривоносовская средняя школа имени Героя Советского Союза Р.Н.Мачульского» Колесник В.А.</w:t>
      </w:r>
    </w:p>
    <w:p w:rsidR="00000000" w:rsidDel="00000000" w:rsidP="00000000" w:rsidRDefault="00000000" w:rsidRPr="00000000" w14:paraId="0000004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Правила безопасности при проведении физического эксперимента.</w:t>
      </w:r>
    </w:p>
    <w:p w:rsidR="00000000" w:rsidDel="00000000" w:rsidP="00000000" w:rsidRDefault="00000000" w:rsidRPr="00000000" w14:paraId="00000046">
      <w:pPr>
        <w:spacing w:after="0" w:line="240" w:lineRule="auto"/>
        <w:ind w:firstLine="724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Информация учителя физики ГУО «Горковская средняя школа» БолотькоТ.Н.</w:t>
      </w:r>
    </w:p>
    <w:p w:rsidR="00000000" w:rsidDel="00000000" w:rsidP="00000000" w:rsidRDefault="00000000" w:rsidRPr="00000000" w14:paraId="0000004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Учебно-методический блок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Методика и техника проведения демонстрационного и фронтального эксперимента. Выбор оптимального сочетания демонстрационного опыта с другими видами наглядности. Эффективный опыт педагогов по использованию физического эксперимента для формирования функциональной грамотности учащихся.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Информация учителя физики ГУО «Средняя школа № 1. г. Старые Дороги имени Героя Советского Союза Ф.Ф. Куликова», председателя районного учебно-методического объединения учителей физики Черетун О.Н.</w:t>
      </w:r>
    </w:p>
    <w:p w:rsidR="00000000" w:rsidDel="00000000" w:rsidP="00000000" w:rsidRDefault="00000000" w:rsidRPr="00000000" w14:paraId="0000004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Практический блок</w:t>
      </w:r>
    </w:p>
    <w:p w:rsidR="00000000" w:rsidDel="00000000" w:rsidP="00000000" w:rsidRDefault="00000000" w:rsidRPr="00000000" w14:paraId="0000004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Проектирование учебного занятия с использованием демонстрационного и фронтального эксперимента, направленного на формирование функциональной грамотности учащегося.</w:t>
      </w:r>
    </w:p>
    <w:p w:rsidR="00000000" w:rsidDel="00000000" w:rsidP="00000000" w:rsidRDefault="00000000" w:rsidRPr="00000000" w14:paraId="0000004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Информация учителя физики ГУО «Средняя школа № 2. г. Старые Дороги» Птушкина С.А.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Проведение открытых учебных занятий. Самоанализ. </w:t>
      </w:r>
    </w:p>
    <w:p w:rsidR="00000000" w:rsidDel="00000000" w:rsidP="00000000" w:rsidRDefault="00000000" w:rsidRPr="00000000" w14:paraId="0000004E">
      <w:pPr>
        <w:pStyle w:val="Heading1"/>
        <w:spacing w:after="0" w:line="240" w:lineRule="auto"/>
        <w:ind w:left="0"/>
        <w:jc w:val="right"/>
        <w:rPr/>
      </w:pPr>
      <w:bookmarkStart w:colFirst="0" w:colLast="0" w:name="_heading=h.ehohw6w1zzuq" w:id="0"/>
      <w:bookmarkEnd w:id="0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ГУО «Средняя школа № 2. г. Старые Дороги»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Анализ посещенных учебных занятий.</w:t>
      </w:r>
    </w:p>
    <w:p w:rsidR="00000000" w:rsidDel="00000000" w:rsidP="00000000" w:rsidRDefault="00000000" w:rsidRPr="00000000" w14:paraId="00000050">
      <w:pP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sz w:val="30"/>
          <w:szCs w:val="30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Учителя физики учреждений образования района</w:t>
      </w:r>
    </w:p>
    <w:p w:rsidR="00000000" w:rsidDel="00000000" w:rsidP="00000000" w:rsidRDefault="00000000" w:rsidRPr="00000000" w14:paraId="0000005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Подведение итогов.</w:t>
      </w:r>
    </w:p>
    <w:p w:rsidR="00000000" w:rsidDel="00000000" w:rsidP="00000000" w:rsidRDefault="00000000" w:rsidRPr="00000000" w14:paraId="0000005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Разное.  </w:t>
      </w:r>
    </w:p>
    <w:p w:rsidR="00000000" w:rsidDel="00000000" w:rsidP="00000000" w:rsidRDefault="00000000" w:rsidRPr="00000000" w14:paraId="0000005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spacing w:after="0" w:line="240" w:lineRule="auto"/>
        <w:ind w:left="0" w:firstLine="708"/>
        <w:jc w:val="center"/>
        <w:rPr>
          <w:b w:val="0"/>
        </w:rPr>
      </w:pPr>
      <w:r w:rsidDel="00000000" w:rsidR="00000000" w:rsidRPr="00000000">
        <w:rPr>
          <w:b w:val="0"/>
          <w:rtl w:val="0"/>
        </w:rPr>
        <w:t xml:space="preserve">Заседание № 4</w:t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Дата, время проведения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: 19.04.2024,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09.00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spacing w:after="0" w:line="240" w:lineRule="auto"/>
        <w:ind w:left="0" w:firstLine="708"/>
        <w:jc w:val="both"/>
        <w:rPr>
          <w:b w:val="0"/>
          <w:color w:val="000000"/>
        </w:rPr>
      </w:pPr>
      <w:r w:rsidDel="00000000" w:rsidR="00000000" w:rsidRPr="00000000">
        <w:rPr>
          <w:rtl w:val="0"/>
        </w:rPr>
        <w:t xml:space="preserve">Место, время проведения</w:t>
      </w:r>
      <w:r w:rsidDel="00000000" w:rsidR="00000000" w:rsidRPr="00000000">
        <w:rPr>
          <w:color w:val="000000"/>
          <w:rtl w:val="0"/>
        </w:rPr>
        <w:t xml:space="preserve">: </w:t>
      </w:r>
      <w:r w:rsidDel="00000000" w:rsidR="00000000" w:rsidRPr="00000000">
        <w:rPr>
          <w:b w:val="0"/>
          <w:color w:val="000000"/>
          <w:rtl w:val="0"/>
        </w:rPr>
        <w:t xml:space="preserve">ГУО «Пастовичская средняя школа»</w:t>
      </w:r>
    </w:p>
    <w:p w:rsidR="00000000" w:rsidDel="00000000" w:rsidP="00000000" w:rsidRDefault="00000000" w:rsidRPr="00000000" w14:paraId="0000005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Форма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обучающий семинар </w:t>
      </w:r>
    </w:p>
    <w:p w:rsidR="00000000" w:rsidDel="00000000" w:rsidP="00000000" w:rsidRDefault="00000000" w:rsidRPr="00000000" w14:paraId="0000005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«Проектно-исследовательская деятельность по физике как средство развития функциональной грамотности учащихся»</w:t>
      </w:r>
    </w:p>
    <w:p w:rsidR="00000000" w:rsidDel="00000000" w:rsidP="00000000" w:rsidRDefault="00000000" w:rsidRPr="00000000" w14:paraId="0000005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Вопросы: </w:t>
      </w:r>
    </w:p>
    <w:p w:rsidR="00000000" w:rsidDel="00000000" w:rsidP="00000000" w:rsidRDefault="00000000" w:rsidRPr="00000000" w14:paraId="0000005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Научно-методический блок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Целевые ориентиры и понятие исследовательского обучения. Метод проектов как реализация личностно ориентированного подхода в системе обучения. Использование метода проектов для формирования предметных, личностных и метапредмедных компетенций учащихся.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Информация учителя физики ГУО «Кривоносовская средняя школа имени Героя Советского Союза Р.Н.Мачульского» Игнатенко Е.О.</w:t>
      </w:r>
    </w:p>
    <w:p w:rsidR="00000000" w:rsidDel="00000000" w:rsidP="00000000" w:rsidRDefault="00000000" w:rsidRPr="00000000" w14:paraId="0000005D">
      <w:pPr>
        <w:tabs>
          <w:tab w:val="left" w:leader="none" w:pos="993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2. Критерии оценки проектно-исследовательской деятельности учащихся.</w:t>
      </w:r>
    </w:p>
    <w:p w:rsidR="00000000" w:rsidDel="00000000" w:rsidP="00000000" w:rsidRDefault="00000000" w:rsidRPr="00000000" w14:paraId="0000005E">
      <w:pPr>
        <w:tabs>
          <w:tab w:val="left" w:leader="none" w:pos="993"/>
          <w:tab w:val="left" w:leader="none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Информация учителя физики ГУО «Щитковичская средняя школа» Псотика А.В.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Организация проектной деятельности учащихся в сетях.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Информация учителя физики «Пасекская средняя школа Стародорожского района» Жуковца А.Б. </w:t>
      </w:r>
    </w:p>
    <w:p w:rsidR="00000000" w:rsidDel="00000000" w:rsidP="00000000" w:rsidRDefault="00000000" w:rsidRPr="00000000" w14:paraId="00000061">
      <w:pPr>
        <w:pStyle w:val="Heading1"/>
        <w:spacing w:after="0" w:line="240" w:lineRule="auto"/>
        <w:ind w:left="0" w:firstLine="708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Практический блок </w:t>
      </w:r>
    </w:p>
    <w:p w:rsidR="00000000" w:rsidDel="00000000" w:rsidP="00000000" w:rsidRDefault="00000000" w:rsidRPr="00000000" w14:paraId="0000006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Учебно-методический блок </w:t>
      </w:r>
    </w:p>
    <w:p w:rsidR="00000000" w:rsidDel="00000000" w:rsidP="00000000" w:rsidRDefault="00000000" w:rsidRPr="00000000" w14:paraId="0000006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Опыт работы педагогов по организации проектно-исследовательской деятельности учащихся.</w:t>
      </w:r>
    </w:p>
    <w:p w:rsidR="00000000" w:rsidDel="00000000" w:rsidP="00000000" w:rsidRDefault="00000000" w:rsidRPr="00000000" w14:paraId="00000064">
      <w:pP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Учителя физики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Практический блок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Проектирование учебного проекта с использованием современных методов и средств обучения, различных форм организации учебного взаимодействия, направленных на формирование естественно-научной грамотности учащихся.</w:t>
      </w:r>
    </w:p>
    <w:p w:rsidR="00000000" w:rsidDel="00000000" w:rsidP="00000000" w:rsidRDefault="00000000" w:rsidRPr="00000000" w14:paraId="0000006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Информация учителя физики ГУО «Средняя школа № 1. г. Старые Дороги имени Героя Советского Союза Ф.Ф. Куликова», председателя районного учебно-методического объединения учителей физики    Черетун О.Н.</w:t>
      </w:r>
    </w:p>
    <w:p w:rsidR="00000000" w:rsidDel="00000000" w:rsidP="00000000" w:rsidRDefault="00000000" w:rsidRPr="00000000" w14:paraId="0000006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Проведение открытых учебных занятий. Самоанализ. </w:t>
      </w:r>
    </w:p>
    <w:p w:rsidR="00000000" w:rsidDel="00000000" w:rsidP="00000000" w:rsidRDefault="00000000" w:rsidRPr="00000000" w14:paraId="00000069">
      <w:pPr>
        <w:pStyle w:val="Heading1"/>
        <w:spacing w:after="0" w:line="240" w:lineRule="auto"/>
        <w:ind w:left="0"/>
        <w:jc w:val="right"/>
        <w:rPr>
          <w:rFonts w:ascii="Times New Roman" w:cs="Times New Roman" w:eastAsia="Times New Roman" w:hAnsi="Times New Roman"/>
          <w:sz w:val="30"/>
          <w:szCs w:val="30"/>
        </w:rPr>
      </w:pPr>
      <w:bookmarkStart w:colFirst="0" w:colLast="0" w:name="_heading=h.1n9eztln926b" w:id="2"/>
      <w:bookmarkEnd w:id="2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ГУО «Пастовичская средняя школа»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Анализ посещенных учебных занятий.</w:t>
      </w:r>
    </w:p>
    <w:p w:rsidR="00000000" w:rsidDel="00000000" w:rsidP="00000000" w:rsidRDefault="00000000" w:rsidRPr="00000000" w14:paraId="0000006B">
      <w:pP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sz w:val="30"/>
          <w:szCs w:val="30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Учителя физики учреждений образования района</w:t>
      </w:r>
    </w:p>
    <w:p w:rsidR="00000000" w:rsidDel="00000000" w:rsidP="00000000" w:rsidRDefault="00000000" w:rsidRPr="00000000" w14:paraId="0000006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Разное.  </w:t>
      </w:r>
    </w:p>
    <w:p w:rsidR="00000000" w:rsidDel="00000000" w:rsidP="00000000" w:rsidRDefault="00000000" w:rsidRPr="00000000" w14:paraId="0000006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Подведение итогов.</w:t>
      </w:r>
    </w:p>
    <w:p w:rsidR="00000000" w:rsidDel="00000000" w:rsidP="00000000" w:rsidRDefault="00000000" w:rsidRPr="00000000" w14:paraId="0000006E">
      <w:pPr>
        <w:tabs>
          <w:tab w:val="left" w:leader="none" w:pos="680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680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Председатель районного учебно-методического         О.Н.Черетун</w:t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объединения учителей физики</w:t>
      </w:r>
    </w:p>
    <w:p w:rsidR="00000000" w:rsidDel="00000000" w:rsidP="00000000" w:rsidRDefault="00000000" w:rsidRPr="00000000" w14:paraId="00000071">
      <w:pPr>
        <w:spacing w:after="0" w:line="36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СОГЛАСОВАНО</w:t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Куратор методического</w:t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объединения учителей физики</w:t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_____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подпись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_____И.В.Валужина</w:t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«___»______________2024 г.</w:t>
      </w:r>
    </w:p>
    <w:sectPr>
      <w:headerReference r:id="rId7" w:type="default"/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.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cs="Times New Roman" w:eastAsia="Times New Roman" w:hAnsi="Times New Roman"/>
        <w:sz w:val="30"/>
        <w:szCs w:val="30"/>
      </w:rPr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" w:before="0" w:line="259" w:lineRule="auto"/>
      <w:ind w:left="718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412AC"/>
  </w:style>
  <w:style w:type="paragraph" w:styleId="1">
    <w:name w:val="heading 1"/>
    <w:next w:val="a"/>
    <w:link w:val="10"/>
    <w:uiPriority w:val="9"/>
    <w:unhideWhenUsed w:val="1"/>
    <w:qFormat w:val="1"/>
    <w:rsid w:val="00FB358C"/>
    <w:pPr>
      <w:keepNext w:val="1"/>
      <w:keepLines w:val="1"/>
      <w:spacing w:after="5" w:line="259" w:lineRule="auto"/>
      <w:ind w:left="718" w:hanging="10"/>
      <w:outlineLvl w:val="0"/>
    </w:pPr>
    <w:rPr>
      <w:rFonts w:ascii="Times New Roman" w:cs="Times New Roman" w:eastAsia="Times New Roman" w:hAnsi="Times New Roman"/>
      <w:b w:val="1"/>
      <w:color w:val="000000"/>
      <w:sz w:val="3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CB6253"/>
    <w:pPr>
      <w:ind w:left="720"/>
      <w:contextualSpacing w:val="1"/>
    </w:pPr>
  </w:style>
  <w:style w:type="paragraph" w:styleId="a4">
    <w:name w:val="Normal (Web)"/>
    <w:basedOn w:val="a"/>
    <w:uiPriority w:val="99"/>
    <w:semiHidden w:val="1"/>
    <w:unhideWhenUsed w:val="1"/>
    <w:rsid w:val="00534D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5">
    <w:name w:val="Body Text"/>
    <w:basedOn w:val="a"/>
    <w:link w:val="a6"/>
    <w:rsid w:val="000A321F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SchoolBookC" w:cs="SchoolBookC" w:eastAsia="Times New Roman" w:hAnsi="SchoolBookC"/>
      <w:color w:val="000000"/>
      <w:sz w:val="21"/>
      <w:szCs w:val="21"/>
    </w:rPr>
  </w:style>
  <w:style w:type="character" w:styleId="a6" w:customStyle="1">
    <w:name w:val="Основной текст Знак"/>
    <w:basedOn w:val="a0"/>
    <w:link w:val="a5"/>
    <w:rsid w:val="000A321F"/>
    <w:rPr>
      <w:rFonts w:ascii="SchoolBookC" w:cs="SchoolBookC" w:eastAsia="Times New Roman" w:hAnsi="SchoolBookC"/>
      <w:color w:val="000000"/>
      <w:sz w:val="21"/>
      <w:szCs w:val="21"/>
    </w:rPr>
  </w:style>
  <w:style w:type="character" w:styleId="a7">
    <w:name w:val="Strong"/>
    <w:basedOn w:val="a0"/>
    <w:qFormat w:val="1"/>
    <w:rsid w:val="000A321F"/>
    <w:rPr>
      <w:b w:val="1"/>
      <w:bCs w:val="1"/>
    </w:rPr>
  </w:style>
  <w:style w:type="paragraph" w:styleId="a8">
    <w:name w:val="header"/>
    <w:basedOn w:val="a"/>
    <w:link w:val="a9"/>
    <w:uiPriority w:val="99"/>
    <w:unhideWhenUsed w:val="1"/>
    <w:rsid w:val="0065724F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Верхний колонтитул Знак"/>
    <w:basedOn w:val="a0"/>
    <w:link w:val="a8"/>
    <w:uiPriority w:val="99"/>
    <w:rsid w:val="0065724F"/>
  </w:style>
  <w:style w:type="paragraph" w:styleId="aa">
    <w:name w:val="footer"/>
    <w:basedOn w:val="a"/>
    <w:link w:val="ab"/>
    <w:uiPriority w:val="99"/>
    <w:unhideWhenUsed w:val="1"/>
    <w:rsid w:val="0065724F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Нижний колонтитул Знак"/>
    <w:basedOn w:val="a0"/>
    <w:link w:val="aa"/>
    <w:uiPriority w:val="99"/>
    <w:rsid w:val="0065724F"/>
  </w:style>
  <w:style w:type="character" w:styleId="10" w:customStyle="1">
    <w:name w:val="Заголовок 1 Знак"/>
    <w:basedOn w:val="a0"/>
    <w:link w:val="1"/>
    <w:uiPriority w:val="9"/>
    <w:rsid w:val="00FB358C"/>
    <w:rPr>
      <w:rFonts w:ascii="Times New Roman" w:cs="Times New Roman" w:eastAsia="Times New Roman" w:hAnsi="Times New Roman"/>
      <w:b w:val="1"/>
      <w:color w:val="000000"/>
      <w:sz w:val="30"/>
    </w:rPr>
  </w:style>
  <w:style w:type="paragraph" w:styleId="ac">
    <w:name w:val="Balloon Text"/>
    <w:basedOn w:val="a"/>
    <w:link w:val="ad"/>
    <w:uiPriority w:val="99"/>
    <w:semiHidden w:val="1"/>
    <w:unhideWhenUsed w:val="1"/>
    <w:rsid w:val="004934F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d" w:customStyle="1">
    <w:name w:val="Текст выноски Знак"/>
    <w:basedOn w:val="a0"/>
    <w:link w:val="ac"/>
    <w:uiPriority w:val="99"/>
    <w:semiHidden w:val="1"/>
    <w:rsid w:val="004934FC"/>
    <w:rPr>
      <w:rFonts w:ascii="Tahoma" w:cs="Tahoma" w:hAnsi="Tahoma"/>
      <w:sz w:val="16"/>
      <w:szCs w:val="16"/>
    </w:rPr>
  </w:style>
  <w:style w:type="paragraph" w:styleId="Style3" w:customStyle="1">
    <w:name w:val="Style3"/>
    <w:basedOn w:val="a"/>
    <w:uiPriority w:val="99"/>
    <w:rsid w:val="00774E12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cs="Times New Roman" w:eastAsia="Times New Roman" w:hAnsi="Times New Roman"/>
      <w:sz w:val="24"/>
      <w:szCs w:val="24"/>
    </w:rPr>
  </w:style>
  <w:style w:type="character" w:styleId="FontStyle20" w:customStyle="1">
    <w:name w:val="Font Style20"/>
    <w:uiPriority w:val="99"/>
    <w:rsid w:val="00774E12"/>
    <w:rPr>
      <w:rFonts w:ascii="Times New Roman" w:cs="Times New Roman" w:hAnsi="Times New Roman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FTV/GRj5Wns8H66ciNncCkt7Vg==">CgMxLjAyDmguZWhvaHc2dzF6enVxMghoLmdqZGd4czIIaC5namRneHMyDmguMW45ZXp0bG45MjZiMghoLmdqZGd4czgAciExRkNobkdMNGR2MDJ4MUpYQzF2NVNJSmIyOV9VS2VPZmI=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2024-09-18T20:07:00Z</dcterms:created>
  <dc:creator>Елена</dc:creator>
</cp:coreProperties>
</file>